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19B41" w14:textId="77777777" w:rsidR="00BA4E3E" w:rsidRPr="00FD7592" w:rsidRDefault="002238CF" w:rsidP="00BA4E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A4E3E" w:rsidRPr="00FD7592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3EDDF25E" w14:textId="77777777" w:rsidR="00BA4E3E" w:rsidRPr="00FD7592" w:rsidRDefault="00BA4E3E" w:rsidP="00BA4E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592">
        <w:rPr>
          <w:rFonts w:ascii="Times New Roman" w:hAnsi="Times New Roman" w:cs="Times New Roman"/>
          <w:b/>
          <w:sz w:val="24"/>
          <w:szCs w:val="24"/>
        </w:rPr>
        <w:t>MINISTARSTVO POLJOPRIVREDE</w:t>
      </w:r>
    </w:p>
    <w:p w14:paraId="63A7CD3F" w14:textId="77777777" w:rsidR="00BA4E3E" w:rsidRPr="00FD7592" w:rsidRDefault="00BA4E3E" w:rsidP="00BA4E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79E691" w14:textId="77777777" w:rsidR="00BA4E3E" w:rsidRPr="00FD7592" w:rsidRDefault="00BA4E3E" w:rsidP="00BA4E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592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2284251" wp14:editId="7D84E37B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28575" b="1905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903D97" id="Ravni poveznik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A8F2C1B" w14:textId="77777777" w:rsidR="00BA4E3E" w:rsidRPr="00FD7592" w:rsidRDefault="00BA4E3E" w:rsidP="00BA4E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9BE312" w14:textId="77777777" w:rsidR="00BA4E3E" w:rsidRPr="00FD7592" w:rsidRDefault="00BA4E3E" w:rsidP="00BA4E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592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6E17DF84" wp14:editId="24E6B248">
            <wp:extent cx="957600" cy="131400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30C86" w14:textId="0A37EC02" w:rsidR="00BA4E3E" w:rsidRPr="00FF74A6" w:rsidRDefault="00D223DD" w:rsidP="00DD6CBE">
      <w:pPr>
        <w:pStyle w:val="Title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F74A6">
        <w:rPr>
          <w:rFonts w:ascii="Times New Roman" w:hAnsi="Times New Roman" w:cs="Times New Roman"/>
          <w:sz w:val="48"/>
          <w:szCs w:val="48"/>
        </w:rPr>
        <w:t xml:space="preserve">NACRT </w:t>
      </w:r>
      <w:r w:rsidR="00BA4E3E" w:rsidRPr="00FF74A6">
        <w:rPr>
          <w:rFonts w:ascii="Times New Roman" w:hAnsi="Times New Roman" w:cs="Times New Roman"/>
          <w:sz w:val="48"/>
          <w:szCs w:val="48"/>
        </w:rPr>
        <w:t>PROGRAM</w:t>
      </w:r>
      <w:r w:rsidRPr="00FF74A6">
        <w:rPr>
          <w:rFonts w:ascii="Times New Roman" w:hAnsi="Times New Roman" w:cs="Times New Roman"/>
          <w:sz w:val="48"/>
          <w:szCs w:val="48"/>
        </w:rPr>
        <w:t>A</w:t>
      </w:r>
      <w:r w:rsidR="00BA4E3E" w:rsidRPr="00FF74A6">
        <w:rPr>
          <w:rFonts w:ascii="Times New Roman" w:hAnsi="Times New Roman" w:cs="Times New Roman"/>
          <w:sz w:val="48"/>
          <w:szCs w:val="48"/>
        </w:rPr>
        <w:t xml:space="preserve"> POTPORE </w:t>
      </w:r>
      <w:r w:rsidR="00230F52" w:rsidRPr="00FF74A6">
        <w:rPr>
          <w:rFonts w:ascii="Times New Roman" w:hAnsi="Times New Roman" w:cs="Times New Roman"/>
          <w:sz w:val="48"/>
          <w:szCs w:val="48"/>
        </w:rPr>
        <w:t>PROIZVOĐAČIMA TOVNIH SVINJA</w:t>
      </w:r>
      <w:r w:rsidR="00BA4E3E" w:rsidRPr="00FF74A6">
        <w:rPr>
          <w:rFonts w:ascii="Times New Roman" w:hAnsi="Times New Roman" w:cs="Times New Roman"/>
          <w:sz w:val="48"/>
          <w:szCs w:val="48"/>
        </w:rPr>
        <w:t xml:space="preserve"> ZBOG OTEŽANIH UVJETA POSLOVANJA UZROKOVANIH PANDEMIJOM COVID-19</w:t>
      </w:r>
    </w:p>
    <w:p w14:paraId="36E42222" w14:textId="77777777" w:rsidR="00BA4E3E" w:rsidRPr="00FD7592" w:rsidRDefault="00BA4E3E" w:rsidP="00BA4E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FE47B1" w14:textId="77777777" w:rsidR="00BA4E3E" w:rsidRPr="00FD7592" w:rsidRDefault="00BA4E3E" w:rsidP="00BA4E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14D3B" w14:textId="77777777" w:rsidR="00BA4E3E" w:rsidRPr="00FD7592" w:rsidRDefault="00BA4E3E" w:rsidP="00AE7DD4">
      <w:pPr>
        <w:pStyle w:val="Title"/>
      </w:pPr>
    </w:p>
    <w:p w14:paraId="78CCBAE7" w14:textId="6DDD8FE3" w:rsidR="00BA4E3E" w:rsidRDefault="00BA4E3E" w:rsidP="00BA4E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E5E708" w14:textId="79DD0993" w:rsidR="00007EA6" w:rsidRDefault="00007EA6" w:rsidP="00BA4E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C54D48" w14:textId="3F3286D1" w:rsidR="00007EA6" w:rsidRDefault="00007EA6" w:rsidP="00BA4E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6ADA98" w14:textId="77777777" w:rsidR="00007EA6" w:rsidRPr="00FD7592" w:rsidRDefault="00007EA6" w:rsidP="00BA4E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2B3477" w14:textId="77777777" w:rsidR="00BA4E3E" w:rsidRPr="00FD7592" w:rsidRDefault="00BA4E3E" w:rsidP="00BA4E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89F82" w14:textId="77777777" w:rsidR="00BA4E3E" w:rsidRPr="00FD7592" w:rsidRDefault="00BA4E3E" w:rsidP="00BA4E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5C15BF" w14:textId="77777777" w:rsidR="00BA4E3E" w:rsidRPr="00FD7592" w:rsidRDefault="00BA4E3E" w:rsidP="00BA4E3E">
      <w:pPr>
        <w:rPr>
          <w:rFonts w:ascii="Times New Roman" w:hAnsi="Times New Roman" w:cs="Times New Roman"/>
          <w:b/>
          <w:sz w:val="24"/>
          <w:szCs w:val="24"/>
        </w:rPr>
      </w:pPr>
    </w:p>
    <w:p w14:paraId="44BAF9DB" w14:textId="77777777" w:rsidR="00BA4E3E" w:rsidRPr="00FD7592" w:rsidRDefault="00BA4E3E" w:rsidP="00BA4E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F033A1" w14:textId="1C5A2B4E" w:rsidR="00FF74A6" w:rsidRPr="00FF74A6" w:rsidRDefault="00BA4E3E" w:rsidP="00FF74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592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23A37" wp14:editId="0A902374">
                <wp:simplePos x="0" y="0"/>
                <wp:positionH relativeFrom="column">
                  <wp:posOffset>-61595</wp:posOffset>
                </wp:positionH>
                <wp:positionV relativeFrom="paragraph">
                  <wp:posOffset>320675</wp:posOffset>
                </wp:positionV>
                <wp:extent cx="5934075" cy="38100"/>
                <wp:effectExtent l="0" t="0" r="28575" b="1905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9FDBBE" id="Ravni poveznik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5.25pt" to="462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FD7592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6053EF">
        <w:rPr>
          <w:rFonts w:ascii="Times New Roman" w:hAnsi="Times New Roman" w:cs="Times New Roman"/>
          <w:b/>
          <w:sz w:val="24"/>
          <w:szCs w:val="24"/>
        </w:rPr>
        <w:t>travanj</w:t>
      </w:r>
      <w:r w:rsidRPr="00FD759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25FEE">
        <w:rPr>
          <w:rFonts w:ascii="Times New Roman" w:hAnsi="Times New Roman" w:cs="Times New Roman"/>
          <w:b/>
          <w:sz w:val="24"/>
          <w:szCs w:val="24"/>
        </w:rPr>
        <w:t>1</w:t>
      </w:r>
      <w:r w:rsidRPr="00FD7592">
        <w:rPr>
          <w:rFonts w:ascii="Times New Roman" w:hAnsi="Times New Roman" w:cs="Times New Roman"/>
          <w:b/>
          <w:sz w:val="24"/>
          <w:szCs w:val="24"/>
        </w:rPr>
        <w:t>. godine</w:t>
      </w:r>
      <w:r w:rsidR="0009292C" w:rsidRPr="00FD7592">
        <w:t xml:space="preserve">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745597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224A0AC" w14:textId="61C1A35B" w:rsidR="00FF74A6" w:rsidRPr="00FF74A6" w:rsidRDefault="00FF74A6">
          <w:pPr>
            <w:pStyle w:val="TOCHeading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FF74A6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SADRŽAJ:</w:t>
          </w:r>
        </w:p>
        <w:p w14:paraId="12DD1F5E" w14:textId="09E1110E" w:rsidR="00F266FE" w:rsidRPr="00F266FE" w:rsidRDefault="00FF74A6">
          <w:pPr>
            <w:pStyle w:val="TOC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r w:rsidRPr="00FF74A6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FF74A6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FF74A6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69723764" w:history="1">
            <w:r w:rsidR="00F266FE" w:rsidRPr="00F266F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F266FE" w:rsidRPr="00F266F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F266FE" w:rsidRPr="00F266F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UVOD</w: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_Toc69723764 \h </w:instrTex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090D4C" w14:textId="6F70A4C2" w:rsidR="00F266FE" w:rsidRPr="00F266FE" w:rsidRDefault="00431204">
          <w:pPr>
            <w:pStyle w:val="TOC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69723765" w:history="1">
            <w:r w:rsidR="00F266FE" w:rsidRPr="00F266F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 </w:t>
            </w:r>
            <w:r w:rsidR="00F266FE" w:rsidRPr="00F266F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F266FE" w:rsidRPr="00F266F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PRAVNA OSNOVA</w: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_Toc69723765 \h </w:instrTex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5006A3" w14:textId="535AE90F" w:rsidR="00F266FE" w:rsidRPr="00F266FE" w:rsidRDefault="00431204">
          <w:pPr>
            <w:pStyle w:val="TOC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69723766" w:history="1">
            <w:r w:rsidR="00F266FE" w:rsidRPr="00F266F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F266FE" w:rsidRPr="00F266F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F266FE" w:rsidRPr="00F266F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CILJ PROGRAMA</w: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_Toc69723766 \h </w:instrTex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1B4F83" w14:textId="4DFBF5F5" w:rsidR="00F266FE" w:rsidRPr="00F266FE" w:rsidRDefault="00431204">
          <w:pPr>
            <w:pStyle w:val="TOC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69723767" w:history="1">
            <w:r w:rsidR="00F266FE" w:rsidRPr="00F266F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F266FE" w:rsidRPr="00F266F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F266FE" w:rsidRPr="00F266F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KORISNICI</w: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_Toc69723767 \h </w:instrTex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C64C8D" w14:textId="1B7D8A17" w:rsidR="00F266FE" w:rsidRPr="00F266FE" w:rsidRDefault="00431204">
          <w:pPr>
            <w:pStyle w:val="TOC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69723768" w:history="1">
            <w:r w:rsidR="00F266FE" w:rsidRPr="00F266F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F266FE" w:rsidRPr="00F266F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F266FE" w:rsidRPr="00F266F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PRIHVATLJIVA GRLA</w: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_Toc69723768 \h </w:instrTex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738FB8" w14:textId="4B4FDC2D" w:rsidR="00F266FE" w:rsidRPr="00F266FE" w:rsidRDefault="00431204">
          <w:pPr>
            <w:pStyle w:val="TOC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69723769" w:history="1">
            <w:r w:rsidR="00F266FE" w:rsidRPr="00F266F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="00F266FE" w:rsidRPr="00F266F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F266FE" w:rsidRPr="00F266F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OBLIK I NAČIN DODJELE POTPORE</w: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_Toc69723769 \h </w:instrTex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5D5F28" w14:textId="756AD3E8" w:rsidR="00F266FE" w:rsidRPr="00F266FE" w:rsidRDefault="00431204">
          <w:pPr>
            <w:pStyle w:val="TOC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69723770" w:history="1">
            <w:r w:rsidR="00F266FE" w:rsidRPr="00F266F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F266FE" w:rsidRPr="00F266F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F266FE" w:rsidRPr="00F266F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PROVEDBA PROGRAMA</w: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_Toc69723770 \h </w:instrTex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186F26" w14:textId="402C6749" w:rsidR="00F266FE" w:rsidRPr="00F266FE" w:rsidRDefault="00431204">
          <w:pPr>
            <w:pStyle w:val="TOC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69723771" w:history="1">
            <w:r w:rsidR="00F266FE" w:rsidRPr="00F266F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="00F266FE" w:rsidRPr="00F266F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F266FE" w:rsidRPr="00F266F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FINANCIJSKA SREDSTVA ZA PROVEDBU PROGRAMA</w: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_Toc69723771 \h </w:instrTex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6CFB1E" w14:textId="0D9D8AFA" w:rsidR="00F266FE" w:rsidRPr="00F266FE" w:rsidRDefault="00431204">
          <w:pPr>
            <w:pStyle w:val="TOC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69723772" w:history="1">
            <w:r w:rsidR="00F266FE" w:rsidRPr="00F266F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="00F266FE" w:rsidRPr="00F266F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F266FE" w:rsidRPr="00F266F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PRAVILA O DODJELI POTPORE</w: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_Toc69723772 \h </w:instrTex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EA8079" w14:textId="6AB1794B" w:rsidR="00F266FE" w:rsidRPr="00F266FE" w:rsidRDefault="00431204">
          <w:pPr>
            <w:pStyle w:val="TOC1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69723773" w:history="1">
            <w:r w:rsidR="00F266FE" w:rsidRPr="00F266F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  <w:r w:rsidR="00F266F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 xml:space="preserve">   </w:t>
            </w:r>
            <w:r w:rsidR="00F266FE" w:rsidRPr="00F266F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PRAĆENJE I IZVJEŠĆIVANJE</w: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_Toc69723773 \h </w:instrTex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F266FE" w:rsidRPr="00F266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34D9A7" w14:textId="38724566" w:rsidR="00FF74A6" w:rsidRDefault="00FF74A6">
          <w:r w:rsidRPr="00FF74A6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0DDE8A83" w14:textId="3D2D0940" w:rsidR="00FF74A6" w:rsidRDefault="00FF74A6" w:rsidP="00AE7DD4">
      <w:pPr>
        <w:pStyle w:val="Heading1"/>
      </w:pPr>
    </w:p>
    <w:p w14:paraId="03C8A90E" w14:textId="440A3888" w:rsidR="00FF74A6" w:rsidRDefault="00FF74A6" w:rsidP="00FF74A6"/>
    <w:p w14:paraId="6A7A9C22" w14:textId="77777777" w:rsidR="00FF74A6" w:rsidRDefault="00FF74A6">
      <w:pPr>
        <w:spacing w:after="160" w:line="259" w:lineRule="auto"/>
        <w:sectPr w:rsidR="00FF74A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8C511D" w14:textId="15002061" w:rsidR="0009292C" w:rsidRPr="00FD7592" w:rsidRDefault="0009292C" w:rsidP="00094E45">
      <w:pPr>
        <w:pStyle w:val="Heading1"/>
        <w:numPr>
          <w:ilvl w:val="0"/>
          <w:numId w:val="18"/>
        </w:numPr>
        <w:ind w:hanging="720"/>
      </w:pPr>
      <w:bookmarkStart w:id="0" w:name="_Toc69723764"/>
      <w:r w:rsidRPr="00FD7592">
        <w:lastRenderedPageBreak/>
        <w:t>UVOD</w:t>
      </w:r>
      <w:bookmarkEnd w:id="0"/>
      <w:r w:rsidRPr="00FD7592">
        <w:t xml:space="preserve"> </w:t>
      </w:r>
    </w:p>
    <w:p w14:paraId="03DDDD29" w14:textId="23CF7BCB" w:rsidR="00BD3082" w:rsidRPr="004253F7" w:rsidRDefault="0009292C" w:rsidP="0009292C">
      <w:pPr>
        <w:pStyle w:val="BodyText2"/>
        <w:spacing w:line="320" w:lineRule="atLeast"/>
        <w:jc w:val="both"/>
        <w:rPr>
          <w:rFonts w:ascii="Times New Roman" w:hAnsi="Times New Roman"/>
          <w:sz w:val="24"/>
          <w:szCs w:val="24"/>
        </w:rPr>
      </w:pPr>
      <w:r w:rsidRPr="004253F7">
        <w:rPr>
          <w:rFonts w:ascii="Times New Roman" w:hAnsi="Times New Roman"/>
          <w:sz w:val="24"/>
          <w:szCs w:val="24"/>
        </w:rPr>
        <w:t xml:space="preserve">Prvi slučajevi bolesti COVID-19 na prostoru Europe detektirani su u siječnju </w:t>
      </w:r>
      <w:r w:rsidR="0083446B">
        <w:rPr>
          <w:rFonts w:ascii="Times New Roman" w:hAnsi="Times New Roman"/>
          <w:sz w:val="24"/>
          <w:szCs w:val="24"/>
        </w:rPr>
        <w:t>2020.</w:t>
      </w:r>
      <w:r w:rsidRPr="004253F7">
        <w:rPr>
          <w:rFonts w:ascii="Times New Roman" w:hAnsi="Times New Roman"/>
          <w:sz w:val="24"/>
          <w:szCs w:val="24"/>
        </w:rPr>
        <w:t xml:space="preserve"> godine, a uslijed opasnosti od širenja, prve mjere u Republici Hrvatskoj poduzete su sredinom veljače 2020. godine. </w:t>
      </w:r>
      <w:r w:rsidR="00BD3082" w:rsidRPr="004253F7">
        <w:rPr>
          <w:rFonts w:ascii="Times New Roman" w:hAnsi="Times New Roman"/>
          <w:sz w:val="24"/>
          <w:szCs w:val="24"/>
        </w:rPr>
        <w:t>U</w:t>
      </w:r>
      <w:r w:rsidRPr="004253F7">
        <w:rPr>
          <w:rFonts w:ascii="Times New Roman" w:hAnsi="Times New Roman"/>
          <w:sz w:val="24"/>
          <w:szCs w:val="24"/>
        </w:rPr>
        <w:t>vedena</w:t>
      </w:r>
      <w:r w:rsidR="00BD3082" w:rsidRPr="004253F7">
        <w:rPr>
          <w:rFonts w:ascii="Times New Roman" w:hAnsi="Times New Roman"/>
          <w:sz w:val="24"/>
          <w:szCs w:val="24"/>
        </w:rPr>
        <w:t xml:space="preserve"> su</w:t>
      </w:r>
      <w:r w:rsidRPr="004253F7">
        <w:rPr>
          <w:rFonts w:ascii="Times New Roman" w:hAnsi="Times New Roman"/>
          <w:sz w:val="24"/>
          <w:szCs w:val="24"/>
        </w:rPr>
        <w:t xml:space="preserve"> ograničenja kretanja i ljudi i roba, reduciran je rad maloprodajnih trgovina dok su sve tržnice jedno vrijeme bile zatvorene, čime je bilo obuhvaćeno i zatvaranje mesnica. Kroz mesnice se u Republici Hrvatskoj plasira značajan udio </w:t>
      </w:r>
      <w:r w:rsidR="00BD3082" w:rsidRPr="004253F7">
        <w:rPr>
          <w:rFonts w:ascii="Times New Roman" w:hAnsi="Times New Roman"/>
          <w:sz w:val="24"/>
          <w:szCs w:val="24"/>
        </w:rPr>
        <w:t>svinjskog</w:t>
      </w:r>
      <w:r w:rsidRPr="004253F7">
        <w:rPr>
          <w:rFonts w:ascii="Times New Roman" w:hAnsi="Times New Roman"/>
          <w:sz w:val="24"/>
          <w:szCs w:val="24"/>
        </w:rPr>
        <w:t xml:space="preserve"> mesa. Zabranom rada, a kasnije promjenom uvjeta rada ugostiteljskih objekata</w:t>
      </w:r>
      <w:r w:rsidR="0010245F">
        <w:rPr>
          <w:rFonts w:ascii="Times New Roman" w:hAnsi="Times New Roman"/>
          <w:sz w:val="24"/>
          <w:szCs w:val="24"/>
        </w:rPr>
        <w:t xml:space="preserve"> u prvom dijelu 2020. godine</w:t>
      </w:r>
      <w:r w:rsidRPr="004253F7">
        <w:rPr>
          <w:rFonts w:ascii="Times New Roman" w:hAnsi="Times New Roman"/>
          <w:sz w:val="24"/>
          <w:szCs w:val="24"/>
        </w:rPr>
        <w:t xml:space="preserve">, odgađanjem i otkazivanjem brojnih manifestacija i pratećih usluga </w:t>
      </w:r>
      <w:proofErr w:type="spellStart"/>
      <w:r w:rsidRPr="004253F7">
        <w:rPr>
          <w:rFonts w:ascii="Times New Roman" w:hAnsi="Times New Roman"/>
          <w:sz w:val="24"/>
          <w:szCs w:val="24"/>
        </w:rPr>
        <w:t>cateringa</w:t>
      </w:r>
      <w:proofErr w:type="spellEnd"/>
      <w:r w:rsidRPr="004253F7">
        <w:rPr>
          <w:rFonts w:ascii="Times New Roman" w:hAnsi="Times New Roman"/>
          <w:sz w:val="24"/>
          <w:szCs w:val="24"/>
        </w:rPr>
        <w:t xml:space="preserve">, značajno se smanjila potražnja za </w:t>
      </w:r>
      <w:r w:rsidR="00E9163B" w:rsidRPr="004253F7">
        <w:rPr>
          <w:rFonts w:ascii="Times New Roman" w:hAnsi="Times New Roman"/>
          <w:sz w:val="24"/>
          <w:szCs w:val="24"/>
        </w:rPr>
        <w:t xml:space="preserve">svinjskim </w:t>
      </w:r>
      <w:r w:rsidRPr="004253F7">
        <w:rPr>
          <w:rFonts w:ascii="Times New Roman" w:hAnsi="Times New Roman"/>
          <w:sz w:val="24"/>
          <w:szCs w:val="24"/>
        </w:rPr>
        <w:t>mesom.</w:t>
      </w:r>
    </w:p>
    <w:p w14:paraId="2110835A" w14:textId="13EF3533" w:rsidR="0009292C" w:rsidRPr="004253F7" w:rsidRDefault="00BD3082" w:rsidP="0009292C">
      <w:pPr>
        <w:pStyle w:val="BodyText2"/>
        <w:spacing w:line="320" w:lineRule="atLeast"/>
        <w:jc w:val="both"/>
        <w:rPr>
          <w:rFonts w:ascii="Times New Roman" w:hAnsi="Times New Roman"/>
          <w:sz w:val="24"/>
          <w:szCs w:val="24"/>
        </w:rPr>
      </w:pPr>
      <w:r w:rsidRPr="004253F7">
        <w:rPr>
          <w:rFonts w:ascii="Times New Roman" w:hAnsi="Times New Roman"/>
          <w:sz w:val="24"/>
          <w:szCs w:val="24"/>
        </w:rPr>
        <w:t xml:space="preserve">Tijekom ljetnih mjeseci 2020. godine, kao posljedica narušene turističke sezone zbog mjera za suzbijanje </w:t>
      </w:r>
      <w:proofErr w:type="spellStart"/>
      <w:r w:rsidRPr="004253F7">
        <w:rPr>
          <w:rFonts w:ascii="Times New Roman" w:hAnsi="Times New Roman"/>
          <w:sz w:val="24"/>
          <w:szCs w:val="24"/>
        </w:rPr>
        <w:t>pandemije</w:t>
      </w:r>
      <w:proofErr w:type="spellEnd"/>
      <w:r w:rsidRPr="004253F7">
        <w:rPr>
          <w:rFonts w:ascii="Times New Roman" w:hAnsi="Times New Roman"/>
          <w:sz w:val="24"/>
          <w:szCs w:val="24"/>
        </w:rPr>
        <w:t xml:space="preserve"> COVID-19 došlo je do </w:t>
      </w:r>
      <w:r w:rsidR="0010245F">
        <w:rPr>
          <w:rFonts w:ascii="Times New Roman" w:hAnsi="Times New Roman"/>
          <w:sz w:val="24"/>
          <w:szCs w:val="24"/>
        </w:rPr>
        <w:t>dodatnog</w:t>
      </w:r>
      <w:r w:rsidRPr="004253F7">
        <w:rPr>
          <w:rFonts w:ascii="Times New Roman" w:hAnsi="Times New Roman"/>
          <w:sz w:val="24"/>
          <w:szCs w:val="24"/>
        </w:rPr>
        <w:t xml:space="preserve"> pada potražnje</w:t>
      </w:r>
      <w:r w:rsidR="004253F7">
        <w:rPr>
          <w:rFonts w:ascii="Times New Roman" w:hAnsi="Times New Roman"/>
          <w:sz w:val="24"/>
          <w:szCs w:val="24"/>
        </w:rPr>
        <w:t xml:space="preserve"> svinjskog mesa</w:t>
      </w:r>
      <w:r w:rsidRPr="004253F7">
        <w:rPr>
          <w:rFonts w:ascii="Times New Roman" w:hAnsi="Times New Roman"/>
          <w:sz w:val="24"/>
          <w:szCs w:val="24"/>
        </w:rPr>
        <w:t>.</w:t>
      </w:r>
      <w:r w:rsidR="0009292C" w:rsidRPr="004253F7">
        <w:rPr>
          <w:rFonts w:ascii="Times New Roman" w:hAnsi="Times New Roman"/>
          <w:sz w:val="24"/>
          <w:szCs w:val="24"/>
        </w:rPr>
        <w:t xml:space="preserve"> </w:t>
      </w:r>
      <w:r w:rsidRPr="004253F7">
        <w:rPr>
          <w:rFonts w:ascii="Times New Roman" w:hAnsi="Times New Roman"/>
          <w:sz w:val="24"/>
          <w:szCs w:val="24"/>
        </w:rPr>
        <w:t xml:space="preserve">Nastavkom provedbe mjera za suzbijanje </w:t>
      </w:r>
      <w:proofErr w:type="spellStart"/>
      <w:r w:rsidRPr="004253F7">
        <w:rPr>
          <w:rFonts w:ascii="Times New Roman" w:hAnsi="Times New Roman"/>
          <w:sz w:val="24"/>
          <w:szCs w:val="24"/>
        </w:rPr>
        <w:t>pandemije</w:t>
      </w:r>
      <w:proofErr w:type="spellEnd"/>
      <w:r w:rsidRPr="004253F7">
        <w:rPr>
          <w:rFonts w:ascii="Times New Roman" w:hAnsi="Times New Roman"/>
          <w:sz w:val="24"/>
          <w:szCs w:val="24"/>
        </w:rPr>
        <w:t xml:space="preserve"> bolesti COVID-19 u Republici Hrvatskoj</w:t>
      </w:r>
      <w:r w:rsidR="007245B8">
        <w:rPr>
          <w:rFonts w:ascii="Times New Roman" w:hAnsi="Times New Roman"/>
          <w:sz w:val="24"/>
          <w:szCs w:val="24"/>
        </w:rPr>
        <w:t xml:space="preserve"> u drugom dijelu 2020. godine</w:t>
      </w:r>
      <w:r w:rsidRPr="004253F7">
        <w:rPr>
          <w:rFonts w:ascii="Times New Roman" w:hAnsi="Times New Roman"/>
          <w:sz w:val="24"/>
          <w:szCs w:val="24"/>
        </w:rPr>
        <w:t xml:space="preserve">, posebice zabranom rada ugostiteljskih objekata </w:t>
      </w:r>
      <w:r w:rsidR="00CD384E" w:rsidRPr="00DA5D57">
        <w:rPr>
          <w:rFonts w:ascii="Times New Roman" w:hAnsi="Times New Roman"/>
          <w:sz w:val="24"/>
          <w:szCs w:val="24"/>
        </w:rPr>
        <w:t>od 28. studenog 2020. godine</w:t>
      </w:r>
      <w:r w:rsidRPr="00DA5D57">
        <w:rPr>
          <w:rFonts w:ascii="Times New Roman" w:hAnsi="Times New Roman"/>
          <w:sz w:val="24"/>
          <w:szCs w:val="24"/>
        </w:rPr>
        <w:t xml:space="preserve">, plasman </w:t>
      </w:r>
      <w:r w:rsidRPr="004253F7">
        <w:rPr>
          <w:rFonts w:ascii="Times New Roman" w:hAnsi="Times New Roman"/>
          <w:sz w:val="24"/>
          <w:szCs w:val="24"/>
        </w:rPr>
        <w:t xml:space="preserve">svinjskog mesa kroz </w:t>
      </w:r>
      <w:proofErr w:type="spellStart"/>
      <w:r w:rsidRPr="004253F7">
        <w:rPr>
          <w:rFonts w:ascii="Times New Roman" w:hAnsi="Times New Roman"/>
          <w:sz w:val="24"/>
          <w:szCs w:val="24"/>
        </w:rPr>
        <w:t>HoReCa</w:t>
      </w:r>
      <w:proofErr w:type="spellEnd"/>
      <w:r w:rsidRPr="004253F7">
        <w:rPr>
          <w:rFonts w:ascii="Times New Roman" w:hAnsi="Times New Roman"/>
          <w:sz w:val="24"/>
          <w:szCs w:val="24"/>
        </w:rPr>
        <w:t xml:space="preserve"> lanac opskrbe gotovo je zaustavljen. Posljedice po proizvođače tovnih svinja dodatno su pojačane poremećajima na cjelokupnom tržištu svinja nastalim zbog pojave afričke svinjske kuge u drugim državama članicama Europske unije.</w:t>
      </w:r>
      <w:r w:rsidR="002C4D74">
        <w:rPr>
          <w:rFonts w:ascii="Times New Roman" w:hAnsi="Times New Roman"/>
          <w:sz w:val="24"/>
          <w:szCs w:val="24"/>
        </w:rPr>
        <w:t xml:space="preserve"> Zbog minimalne potražnje za svinjskim mesom proizvođači tovnih svinja prisiljeni su držati svinje u tovu znatno duže, što za posljedicu ima povećanje troškova proizvodnje, smanjenje dobiti i</w:t>
      </w:r>
      <w:r w:rsidR="00E25ED1">
        <w:rPr>
          <w:rFonts w:ascii="Times New Roman" w:hAnsi="Times New Roman"/>
          <w:sz w:val="24"/>
          <w:szCs w:val="24"/>
        </w:rPr>
        <w:t>li u većini slučajeva</w:t>
      </w:r>
      <w:r w:rsidR="002C4D74">
        <w:rPr>
          <w:rFonts w:ascii="Times New Roman" w:hAnsi="Times New Roman"/>
          <w:sz w:val="24"/>
          <w:szCs w:val="24"/>
        </w:rPr>
        <w:t xml:space="preserve"> kumuliranje gubitaka.</w:t>
      </w:r>
      <w:r w:rsidR="00821F19">
        <w:rPr>
          <w:rFonts w:ascii="Times New Roman" w:hAnsi="Times New Roman"/>
          <w:sz w:val="24"/>
          <w:szCs w:val="24"/>
        </w:rPr>
        <w:t xml:space="preserve"> Također, direktne posljedice produženog vremena trajanja tova odražavaju se na proizvođače prasadi zbog poremećaja u  dinamici isporuke životinja prema tovilištima.</w:t>
      </w:r>
    </w:p>
    <w:p w14:paraId="113E89B2" w14:textId="77777777" w:rsidR="00B646B3" w:rsidRDefault="00B646B3" w:rsidP="00B646B3">
      <w:pPr>
        <w:jc w:val="both"/>
        <w:rPr>
          <w:b/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Navedeni poremećaji uzrokovali su drastičan </w:t>
      </w:r>
      <w:r w:rsidRPr="00E61E8D">
        <w:rPr>
          <w:rFonts w:ascii="Times New Roman" w:hAnsi="Times New Roman" w:cs="Times New Roman"/>
          <w:sz w:val="24"/>
          <w:szCs w:val="24"/>
        </w:rPr>
        <w:t>pad cijene trupa klase E</w:t>
      </w:r>
      <w:r>
        <w:rPr>
          <w:rFonts w:ascii="Times New Roman" w:hAnsi="Times New Roman" w:cs="Times New Roman"/>
          <w:sz w:val="24"/>
          <w:szCs w:val="24"/>
        </w:rPr>
        <w:t xml:space="preserve"> tijekom 2020. godine, koji je nastavljen i 2021. godine</w:t>
      </w:r>
      <w:r w:rsidRPr="00E61E8D">
        <w:rPr>
          <w:rFonts w:ascii="Times New Roman" w:hAnsi="Times New Roman" w:cs="Times New Roman"/>
          <w:sz w:val="24"/>
          <w:szCs w:val="24"/>
        </w:rPr>
        <w:t>. Prema podatcima DG AGRI prosječ</w:t>
      </w:r>
      <w:r>
        <w:rPr>
          <w:rFonts w:ascii="Times New Roman" w:hAnsi="Times New Roman" w:cs="Times New Roman"/>
          <w:sz w:val="24"/>
          <w:szCs w:val="24"/>
        </w:rPr>
        <w:t xml:space="preserve">ne mjesečne cijene trupa klase E od 126,32 </w:t>
      </w:r>
      <w:r w:rsidRPr="00E61E8D">
        <w:rPr>
          <w:rFonts w:ascii="Times New Roman" w:hAnsi="Times New Roman" w:cs="Times New Roman"/>
          <w:sz w:val="24"/>
          <w:szCs w:val="24"/>
        </w:rPr>
        <w:t>€/100 kg trupa</w:t>
      </w:r>
      <w:r>
        <w:rPr>
          <w:rFonts w:ascii="Times New Roman" w:hAnsi="Times New Roman" w:cs="Times New Roman"/>
          <w:sz w:val="24"/>
          <w:szCs w:val="24"/>
        </w:rPr>
        <w:t xml:space="preserve">  i 125,29 </w:t>
      </w:r>
      <w:r w:rsidRPr="00E61E8D">
        <w:rPr>
          <w:rFonts w:ascii="Times New Roman" w:hAnsi="Times New Roman" w:cs="Times New Roman"/>
          <w:sz w:val="24"/>
          <w:szCs w:val="24"/>
        </w:rPr>
        <w:t>€/100 kg trupa</w:t>
      </w:r>
      <w:r>
        <w:rPr>
          <w:rFonts w:ascii="Times New Roman" w:hAnsi="Times New Roman" w:cs="Times New Roman"/>
          <w:sz w:val="24"/>
          <w:szCs w:val="24"/>
        </w:rPr>
        <w:t xml:space="preserve"> u siječnju i veljači 2021. godine manje su za 33% u odnosu na isto razdoblje 2020. godine. Prosječna mjesečna cijena trupa klase E u ožujku manja je za 25% u odnosu na ožujak 2020. godine.</w:t>
      </w:r>
    </w:p>
    <w:p w14:paraId="27F66EB6" w14:textId="64F7E547" w:rsidR="004253F7" w:rsidRPr="00BB3616" w:rsidRDefault="004253F7" w:rsidP="004253F7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BB3616">
        <w:rPr>
          <w:b w:val="0"/>
          <w:color w:val="auto"/>
        </w:rPr>
        <w:t>Proizvođači tovnih svinja ne raspolažu dodatnim mehanizmima kojima bi mogli nadoknaditi velike gubitke nastale uslijed dugotrajne nepovoljne situacije na tržištu što bi u konačnici moglo imati za posljedicu njihovo trajno napuštanje proizvodnje tovnih svinja.</w:t>
      </w:r>
    </w:p>
    <w:p w14:paraId="1C07B757" w14:textId="5D03F0DF" w:rsidR="0009292C" w:rsidRPr="004253F7" w:rsidRDefault="0009292C" w:rsidP="0009292C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53F7">
        <w:rPr>
          <w:rFonts w:ascii="Times New Roman" w:hAnsi="Times New Roman" w:cs="Times New Roman"/>
          <w:sz w:val="24"/>
          <w:szCs w:val="24"/>
        </w:rPr>
        <w:t xml:space="preserve">Zbog </w:t>
      </w:r>
      <w:r w:rsidR="004253F7">
        <w:rPr>
          <w:rFonts w:ascii="Times New Roman" w:hAnsi="Times New Roman" w:cs="Times New Roman"/>
          <w:sz w:val="24"/>
          <w:szCs w:val="24"/>
        </w:rPr>
        <w:t xml:space="preserve">svih </w:t>
      </w:r>
      <w:r w:rsidRPr="004253F7">
        <w:rPr>
          <w:rFonts w:ascii="Times New Roman" w:hAnsi="Times New Roman" w:cs="Times New Roman"/>
          <w:sz w:val="24"/>
          <w:szCs w:val="24"/>
        </w:rPr>
        <w:t xml:space="preserve">navedenih izvanrednih okolnosti uzrokovanih </w:t>
      </w:r>
      <w:proofErr w:type="spellStart"/>
      <w:r w:rsidRPr="004253F7">
        <w:rPr>
          <w:rFonts w:ascii="Times New Roman" w:hAnsi="Times New Roman" w:cs="Times New Roman"/>
          <w:sz w:val="24"/>
          <w:szCs w:val="24"/>
        </w:rPr>
        <w:t>pandemijom</w:t>
      </w:r>
      <w:proofErr w:type="spellEnd"/>
      <w:r w:rsidRPr="004253F7">
        <w:rPr>
          <w:rFonts w:ascii="Times New Roman" w:hAnsi="Times New Roman" w:cs="Times New Roman"/>
          <w:sz w:val="24"/>
          <w:szCs w:val="24"/>
        </w:rPr>
        <w:t xml:space="preserve"> COVID-19 proizvođači </w:t>
      </w:r>
      <w:r w:rsidR="00E9163B" w:rsidRPr="004253F7">
        <w:rPr>
          <w:rFonts w:ascii="Times New Roman" w:hAnsi="Times New Roman" w:cs="Times New Roman"/>
          <w:sz w:val="24"/>
          <w:szCs w:val="24"/>
        </w:rPr>
        <w:t xml:space="preserve">u sektoru </w:t>
      </w:r>
      <w:r w:rsidR="00007EA6" w:rsidRPr="004253F7">
        <w:rPr>
          <w:rFonts w:ascii="Times New Roman" w:hAnsi="Times New Roman" w:cs="Times New Roman"/>
          <w:sz w:val="24"/>
          <w:szCs w:val="24"/>
        </w:rPr>
        <w:t>tovnog</w:t>
      </w:r>
      <w:r w:rsidR="00E9163B" w:rsidRPr="004253F7">
        <w:rPr>
          <w:rFonts w:ascii="Times New Roman" w:hAnsi="Times New Roman" w:cs="Times New Roman"/>
          <w:sz w:val="24"/>
          <w:szCs w:val="24"/>
        </w:rPr>
        <w:t xml:space="preserve"> svinjogojstva </w:t>
      </w:r>
      <w:r w:rsidR="004253F7">
        <w:rPr>
          <w:rFonts w:ascii="Times New Roman" w:hAnsi="Times New Roman" w:cs="Times New Roman"/>
          <w:sz w:val="24"/>
          <w:szCs w:val="24"/>
        </w:rPr>
        <w:t>suočeni su s</w:t>
      </w:r>
      <w:r w:rsidRPr="004253F7">
        <w:rPr>
          <w:rFonts w:ascii="Times New Roman" w:hAnsi="Times New Roman" w:cs="Times New Roman"/>
          <w:sz w:val="24"/>
          <w:szCs w:val="24"/>
        </w:rPr>
        <w:t xml:space="preserve"> ozbiljnim padom likvidnosti</w:t>
      </w:r>
      <w:r w:rsidR="00007EA6" w:rsidRPr="004253F7">
        <w:rPr>
          <w:rFonts w:ascii="Times New Roman" w:hAnsi="Times New Roman" w:cs="Times New Roman"/>
          <w:sz w:val="24"/>
          <w:szCs w:val="24"/>
        </w:rPr>
        <w:t>, uzrokovanim negativnim trendovima,</w:t>
      </w:r>
      <w:r w:rsidRPr="004253F7">
        <w:rPr>
          <w:rFonts w:ascii="Times New Roman" w:hAnsi="Times New Roman" w:cs="Times New Roman"/>
          <w:sz w:val="24"/>
          <w:szCs w:val="24"/>
        </w:rPr>
        <w:t xml:space="preserve"> </w:t>
      </w:r>
      <w:r w:rsidR="004253F7">
        <w:rPr>
          <w:rFonts w:ascii="Times New Roman" w:hAnsi="Times New Roman" w:cs="Times New Roman"/>
          <w:sz w:val="24"/>
          <w:szCs w:val="24"/>
        </w:rPr>
        <w:t>što ozbiljno utječe</w:t>
      </w:r>
      <w:r w:rsidRPr="004253F7">
        <w:rPr>
          <w:rFonts w:ascii="Times New Roman" w:hAnsi="Times New Roman" w:cs="Times New Roman"/>
          <w:sz w:val="24"/>
          <w:szCs w:val="24"/>
        </w:rPr>
        <w:t xml:space="preserve"> na ekonomsku situaciju proizvođača, na</w:t>
      </w:r>
      <w:r w:rsidR="00007EA6" w:rsidRPr="004253F7">
        <w:rPr>
          <w:rFonts w:ascii="Times New Roman" w:hAnsi="Times New Roman" w:cs="Times New Roman"/>
          <w:sz w:val="24"/>
          <w:szCs w:val="24"/>
        </w:rPr>
        <w:t xml:space="preserve"> razinu</w:t>
      </w:r>
      <w:r w:rsidRPr="004253F7">
        <w:rPr>
          <w:rFonts w:ascii="Times New Roman" w:hAnsi="Times New Roman" w:cs="Times New Roman"/>
          <w:sz w:val="24"/>
          <w:szCs w:val="24"/>
        </w:rPr>
        <w:t xml:space="preserve"> zaposlenost</w:t>
      </w:r>
      <w:r w:rsidR="00007EA6" w:rsidRPr="004253F7">
        <w:rPr>
          <w:rFonts w:ascii="Times New Roman" w:hAnsi="Times New Roman" w:cs="Times New Roman"/>
          <w:sz w:val="24"/>
          <w:szCs w:val="24"/>
        </w:rPr>
        <w:t>i u sektoru</w:t>
      </w:r>
      <w:r w:rsidRPr="004253F7">
        <w:rPr>
          <w:rFonts w:ascii="Times New Roman" w:hAnsi="Times New Roman" w:cs="Times New Roman"/>
          <w:sz w:val="24"/>
          <w:szCs w:val="24"/>
        </w:rPr>
        <w:t xml:space="preserve"> te dugoročno </w:t>
      </w:r>
      <w:r w:rsidR="004253F7">
        <w:rPr>
          <w:rFonts w:ascii="Times New Roman" w:hAnsi="Times New Roman" w:cs="Times New Roman"/>
          <w:sz w:val="24"/>
          <w:szCs w:val="24"/>
        </w:rPr>
        <w:t>ugrožava</w:t>
      </w:r>
      <w:r w:rsidRPr="004253F7">
        <w:rPr>
          <w:rFonts w:ascii="Times New Roman" w:hAnsi="Times New Roman" w:cs="Times New Roman"/>
          <w:sz w:val="24"/>
          <w:szCs w:val="24"/>
        </w:rPr>
        <w:t xml:space="preserve"> njihov opstanak.</w:t>
      </w:r>
    </w:p>
    <w:p w14:paraId="11564292" w14:textId="77777777" w:rsidR="000D1724" w:rsidRPr="00FD7592" w:rsidRDefault="000D1724" w:rsidP="00DC59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3E8291" w14:textId="77777777" w:rsidR="00DC59D5" w:rsidRPr="00FD7592" w:rsidRDefault="00DC59D5" w:rsidP="00DC59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2A38B8" w14:textId="77777777" w:rsidR="00007EA6" w:rsidRDefault="00007EA6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4298BCBB" w14:textId="6B98D777" w:rsidR="00C34602" w:rsidRPr="00FD7592" w:rsidRDefault="00C34602" w:rsidP="00094E45">
      <w:pPr>
        <w:pStyle w:val="Heading1"/>
        <w:ind w:left="709" w:hanging="709"/>
      </w:pPr>
      <w:bookmarkStart w:id="1" w:name="_Toc69723765"/>
      <w:r w:rsidRPr="00FD7592">
        <w:lastRenderedPageBreak/>
        <w:t xml:space="preserve">2. </w:t>
      </w:r>
      <w:r w:rsidR="00094E45">
        <w:tab/>
      </w:r>
      <w:r w:rsidRPr="00FD7592">
        <w:t>PRAVNA OSNOVA</w:t>
      </w:r>
      <w:bookmarkEnd w:id="1"/>
    </w:p>
    <w:p w14:paraId="788D3AC1" w14:textId="0852D19C" w:rsidR="00C34602" w:rsidRPr="00CD384E" w:rsidRDefault="00C34602" w:rsidP="00EC6C8D">
      <w:pPr>
        <w:pStyle w:val="xl81"/>
        <w:spacing w:before="120" w:after="12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CD384E">
        <w:rPr>
          <w:rFonts w:ascii="Times New Roman" w:hAnsi="Times New Roman"/>
          <w:b w:val="0"/>
          <w:bCs w:val="0"/>
          <w:sz w:val="24"/>
          <w:szCs w:val="24"/>
        </w:rPr>
        <w:t xml:space="preserve">Pravni temelj za donošenje Programa </w:t>
      </w:r>
      <w:r w:rsidR="00EC6C8D" w:rsidRPr="00EC6C8D">
        <w:rPr>
          <w:rFonts w:ascii="Times New Roman" w:hAnsi="Times New Roman"/>
          <w:b w:val="0"/>
          <w:bCs w:val="0"/>
          <w:sz w:val="24"/>
          <w:szCs w:val="24"/>
        </w:rPr>
        <w:t xml:space="preserve">potpore proizvođačima tovnih svinja zbog otežanih uvjeta poslovanja uzrokovanih </w:t>
      </w:r>
      <w:proofErr w:type="spellStart"/>
      <w:r w:rsidR="00EC6C8D" w:rsidRPr="00EC6C8D">
        <w:rPr>
          <w:rFonts w:ascii="Times New Roman" w:hAnsi="Times New Roman"/>
          <w:b w:val="0"/>
          <w:bCs w:val="0"/>
          <w:sz w:val="24"/>
          <w:szCs w:val="24"/>
        </w:rPr>
        <w:t>pandemijom</w:t>
      </w:r>
      <w:proofErr w:type="spellEnd"/>
      <w:r w:rsidR="00EC6C8D" w:rsidRPr="00EC6C8D">
        <w:rPr>
          <w:rFonts w:ascii="Times New Roman" w:hAnsi="Times New Roman"/>
          <w:b w:val="0"/>
          <w:bCs w:val="0"/>
          <w:sz w:val="24"/>
          <w:szCs w:val="24"/>
        </w:rPr>
        <w:t xml:space="preserve"> COVID-19</w:t>
      </w:r>
      <w:r w:rsidR="00EC6C8D">
        <w:rPr>
          <w:rFonts w:ascii="Times New Roman" w:hAnsi="Times New Roman"/>
          <w:b w:val="0"/>
          <w:bCs w:val="0"/>
          <w:sz w:val="24"/>
          <w:szCs w:val="24"/>
        </w:rPr>
        <w:t xml:space="preserve"> (u daljnjem tekstu: Program) </w:t>
      </w:r>
      <w:r w:rsidRPr="00CD384E">
        <w:rPr>
          <w:rFonts w:ascii="Times New Roman" w:hAnsi="Times New Roman"/>
          <w:b w:val="0"/>
          <w:bCs w:val="0"/>
          <w:sz w:val="24"/>
          <w:szCs w:val="24"/>
        </w:rPr>
        <w:t xml:space="preserve">je članak 39. Zakona o poljoprivredi </w:t>
      </w:r>
      <w:r w:rsidR="00CD384E" w:rsidRPr="00CD384E">
        <w:rPr>
          <w:rFonts w:ascii="Times New Roman" w:hAnsi="Times New Roman"/>
          <w:b w:val="0"/>
          <w:bCs w:val="0"/>
          <w:sz w:val="24"/>
          <w:szCs w:val="24"/>
        </w:rPr>
        <w:t>(</w:t>
      </w:r>
      <w:r w:rsidR="0015391E">
        <w:rPr>
          <w:rFonts w:ascii="Times New Roman" w:hAnsi="Times New Roman"/>
          <w:b w:val="0"/>
          <w:bCs w:val="0"/>
          <w:sz w:val="24"/>
          <w:szCs w:val="24"/>
        </w:rPr>
        <w:t>„</w:t>
      </w:r>
      <w:r w:rsidR="00CD384E" w:rsidRPr="00CD384E">
        <w:rPr>
          <w:rFonts w:ascii="Times New Roman" w:hAnsi="Times New Roman"/>
          <w:b w:val="0"/>
          <w:bCs w:val="0"/>
          <w:sz w:val="24"/>
          <w:szCs w:val="24"/>
        </w:rPr>
        <w:t>Narodne novine</w:t>
      </w:r>
      <w:r w:rsidR="0015391E">
        <w:rPr>
          <w:rFonts w:ascii="Times New Roman" w:hAnsi="Times New Roman"/>
          <w:b w:val="0"/>
          <w:bCs w:val="0"/>
          <w:sz w:val="24"/>
          <w:szCs w:val="24"/>
        </w:rPr>
        <w:t>“</w:t>
      </w:r>
      <w:r w:rsidR="00CD384E" w:rsidRPr="00CD384E">
        <w:rPr>
          <w:rFonts w:ascii="Times New Roman" w:hAnsi="Times New Roman"/>
          <w:b w:val="0"/>
          <w:bCs w:val="0"/>
          <w:sz w:val="24"/>
          <w:szCs w:val="24"/>
        </w:rPr>
        <w:t>, br. 118/18., 42/20. i 127/20. – Odluka Ustavnog suda Republike Hrvatske).</w:t>
      </w:r>
    </w:p>
    <w:p w14:paraId="2B980495" w14:textId="653459E6" w:rsidR="006E0AEC" w:rsidRPr="006E0AEC" w:rsidRDefault="00C34602" w:rsidP="00EC6C8D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7592">
        <w:rPr>
          <w:rFonts w:ascii="Times New Roman" w:hAnsi="Times New Roman"/>
          <w:sz w:val="24"/>
          <w:szCs w:val="24"/>
        </w:rPr>
        <w:t xml:space="preserve">Ovim Programom uređuje se dodjela državne potpore na temelju Komunikacije Komisije </w:t>
      </w:r>
      <w:r w:rsidR="006E0AEC" w:rsidRPr="006E0AEC">
        <w:rPr>
          <w:rFonts w:ascii="Times New Roman" w:hAnsi="Times New Roman"/>
          <w:sz w:val="24"/>
          <w:szCs w:val="24"/>
        </w:rPr>
        <w:t xml:space="preserve">Privremeni okvir za mjere državne potpore u svrhu podrške gospodarstvu u aktualnoj </w:t>
      </w:r>
      <w:proofErr w:type="spellStart"/>
      <w:r w:rsidR="006E0AEC" w:rsidRPr="006E0AEC">
        <w:rPr>
          <w:rFonts w:ascii="Times New Roman" w:hAnsi="Times New Roman"/>
          <w:sz w:val="24"/>
          <w:szCs w:val="24"/>
        </w:rPr>
        <w:t>pandemiji</w:t>
      </w:r>
      <w:proofErr w:type="spellEnd"/>
      <w:r w:rsidR="006E0AEC" w:rsidRPr="006E0AEC">
        <w:rPr>
          <w:rFonts w:ascii="Times New Roman" w:hAnsi="Times New Roman"/>
          <w:sz w:val="24"/>
          <w:szCs w:val="24"/>
        </w:rPr>
        <w:t xml:space="preserve"> covida-19 od 19. ožujka 2020. (SL C 91I, 20.3.2020.)</w:t>
      </w:r>
      <w:bookmarkStart w:id="2" w:name="_GoBack"/>
      <w:r w:rsidR="006E0AEC" w:rsidRPr="00431204">
        <w:rPr>
          <w:rFonts w:ascii="Times New Roman" w:hAnsi="Times New Roman"/>
          <w:bCs/>
          <w:sz w:val="24"/>
          <w:szCs w:val="24"/>
        </w:rPr>
        <w:t>,</w:t>
      </w:r>
      <w:bookmarkEnd w:id="2"/>
      <w:r w:rsidR="006E0A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0AEC" w:rsidRPr="006E0A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Komunikacije Komisije Izmjena privremenog okvira za mjere državne potpore u svrhu podrške gospodarstvu u aktualnoj </w:t>
      </w:r>
      <w:proofErr w:type="spellStart"/>
      <w:r w:rsidR="006E0AEC" w:rsidRPr="006E0AEC">
        <w:rPr>
          <w:rFonts w:ascii="Times New Roman" w:eastAsia="Times New Roman" w:hAnsi="Times New Roman" w:cs="Times New Roman"/>
          <w:sz w:val="24"/>
          <w:szCs w:val="24"/>
          <w:lang w:eastAsia="hr-HR"/>
        </w:rPr>
        <w:t>pandemiji</w:t>
      </w:r>
      <w:proofErr w:type="spellEnd"/>
      <w:r w:rsidR="006E0AEC" w:rsidRPr="006E0A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COVID-a 19 od 3. travnja 2020. (SL C 112I, 4.4.2020.), Komunikacije Komisije Izmjena privremenog okvira za mjere državne potpore u svrhu podrške gospodarstvu u aktualnoj </w:t>
      </w:r>
      <w:proofErr w:type="spellStart"/>
      <w:r w:rsidR="006E0AEC" w:rsidRPr="006E0AEC">
        <w:rPr>
          <w:rFonts w:ascii="Times New Roman" w:eastAsia="Times New Roman" w:hAnsi="Times New Roman" w:cs="Times New Roman"/>
          <w:sz w:val="24"/>
          <w:szCs w:val="24"/>
          <w:lang w:eastAsia="hr-HR"/>
        </w:rPr>
        <w:t>pandemiji</w:t>
      </w:r>
      <w:proofErr w:type="spellEnd"/>
      <w:r w:rsidR="006E0AEC" w:rsidRPr="006E0A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COVID-a 19 od 8. svibnja 2020. (SL C 164, 13.5.2020.), Komunikacije Komisije Treća izmjena privremenog okvira za mjere državne potpore u svrhu podrške gospodarstvu u aktualnoj </w:t>
      </w:r>
      <w:proofErr w:type="spellStart"/>
      <w:r w:rsidR="006E0AEC" w:rsidRPr="006E0AEC">
        <w:rPr>
          <w:rFonts w:ascii="Times New Roman" w:eastAsia="Times New Roman" w:hAnsi="Times New Roman" w:cs="Times New Roman"/>
          <w:sz w:val="24"/>
          <w:szCs w:val="24"/>
          <w:lang w:eastAsia="hr-HR"/>
        </w:rPr>
        <w:t>pandemiji</w:t>
      </w:r>
      <w:proofErr w:type="spellEnd"/>
      <w:r w:rsidR="006E0AEC" w:rsidRPr="006E0A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COVID-a 19 </w:t>
      </w:r>
      <w:r w:rsidR="00BB6FF8">
        <w:rPr>
          <w:rFonts w:ascii="Times New Roman" w:eastAsia="Times New Roman" w:hAnsi="Times New Roman" w:cs="Times New Roman"/>
          <w:sz w:val="24"/>
          <w:szCs w:val="24"/>
          <w:lang w:eastAsia="hr-HR"/>
        </w:rPr>
        <w:t>od 29. lipnja 2020. (SL C 218, 2.7.2020.),</w:t>
      </w:r>
      <w:r w:rsidR="006E0AEC" w:rsidRPr="006E0A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Komunikacije Komisije Četvrta izmjena privremenog okvira za mjere državne potpore u svrhu podrške gospodarstvu u aktualnoj </w:t>
      </w:r>
      <w:proofErr w:type="spellStart"/>
      <w:r w:rsidR="006E0AEC" w:rsidRPr="006E0AEC">
        <w:rPr>
          <w:rFonts w:ascii="Times New Roman" w:eastAsia="Times New Roman" w:hAnsi="Times New Roman" w:cs="Times New Roman"/>
          <w:sz w:val="24"/>
          <w:szCs w:val="24"/>
          <w:lang w:eastAsia="hr-HR"/>
        </w:rPr>
        <w:t>pandemiji</w:t>
      </w:r>
      <w:proofErr w:type="spellEnd"/>
      <w:r w:rsidR="006E0AEC" w:rsidRPr="006E0A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COVID-a 19 i izmjena Priloga Komunikaciji Komisije državama članicama o primjeni članaka 107. i 108. Ugovora o funkcioniranju Europske unije na kratkoročno osiguranje izvoznih kredita</w:t>
      </w:r>
      <w:r w:rsidR="00BB6F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13. listopada 2020.</w:t>
      </w:r>
      <w:r w:rsidR="006E0AEC" w:rsidRPr="006E0A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(SL C 340I, 13.10.2020.)</w:t>
      </w:r>
      <w:r w:rsidR="00BB6F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EB2DAF" w:rsidRPr="00EB2D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Komunikacija Komisije Peta izmjena privremenog okvira za mjere državne potpore u svrhu podrške gospodarstvu u aktualnoj </w:t>
      </w:r>
      <w:proofErr w:type="spellStart"/>
      <w:r w:rsidR="00EB2DAF" w:rsidRPr="00EB2DAF">
        <w:rPr>
          <w:rFonts w:ascii="Times New Roman" w:eastAsia="Times New Roman" w:hAnsi="Times New Roman" w:cs="Times New Roman"/>
          <w:sz w:val="24"/>
          <w:szCs w:val="24"/>
          <w:lang w:eastAsia="hr-HR"/>
        </w:rPr>
        <w:t>pandemiji</w:t>
      </w:r>
      <w:proofErr w:type="spellEnd"/>
      <w:r w:rsidR="00EB2DAF" w:rsidRPr="00EB2D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bolesti COVID-19 i izmjena Priloga Komunikaciji Komisije državama članicama o primjeni članaka 107. i 108. Ugovora o funkcioniranju Europske unije na kratkoročno osiguranje izvoznih kredita</w:t>
      </w:r>
      <w:r w:rsidR="006E0AEC" w:rsidRPr="006E0A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B2D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28. siječnja 2021. (SL C 34, 1.2.2021.) </w:t>
      </w:r>
      <w:r w:rsidR="006E0AEC" w:rsidRPr="006E0AEC">
        <w:rPr>
          <w:rFonts w:ascii="Times New Roman" w:eastAsia="Times New Roman" w:hAnsi="Times New Roman" w:cs="Times New Roman"/>
          <w:sz w:val="24"/>
          <w:szCs w:val="24"/>
          <w:lang w:eastAsia="hr-HR"/>
        </w:rPr>
        <w:t>(u daljnjem tekstu: Privremeni okvir - COVID 19).</w:t>
      </w:r>
    </w:p>
    <w:p w14:paraId="63B9D39E" w14:textId="6F54ACBF" w:rsidR="00C25AC3" w:rsidRPr="00FD7592" w:rsidRDefault="00C25AC3" w:rsidP="00EC6C8D">
      <w:pPr>
        <w:pStyle w:val="xl81"/>
        <w:spacing w:before="120" w:beforeAutospacing="0" w:after="120" w:afterAutospacing="0"/>
        <w:jc w:val="both"/>
        <w:textAlignment w:val="auto"/>
        <w:rPr>
          <w:rFonts w:ascii="Times New Roman" w:hAnsi="Times New Roman"/>
          <w:b w:val="0"/>
          <w:bCs w:val="0"/>
          <w:sz w:val="24"/>
          <w:szCs w:val="24"/>
        </w:rPr>
      </w:pPr>
      <w:r w:rsidRPr="00FD7592">
        <w:rPr>
          <w:rFonts w:ascii="Times New Roman" w:hAnsi="Times New Roman"/>
          <w:b w:val="0"/>
          <w:bCs w:val="0"/>
          <w:sz w:val="24"/>
          <w:szCs w:val="24"/>
        </w:rPr>
        <w:lastRenderedPageBreak/>
        <w:t>Potpore iz ovog</w:t>
      </w:r>
      <w:r w:rsidR="00BB6FF8">
        <w:rPr>
          <w:rFonts w:ascii="Times New Roman" w:hAnsi="Times New Roman"/>
          <w:b w:val="0"/>
          <w:bCs w:val="0"/>
          <w:sz w:val="24"/>
          <w:szCs w:val="24"/>
        </w:rPr>
        <w:t>a</w:t>
      </w:r>
      <w:r w:rsidRPr="00FD7592">
        <w:rPr>
          <w:rFonts w:ascii="Times New Roman" w:hAnsi="Times New Roman"/>
          <w:b w:val="0"/>
          <w:bCs w:val="0"/>
          <w:sz w:val="24"/>
          <w:szCs w:val="24"/>
        </w:rPr>
        <w:t xml:space="preserve"> Programa spojive su s unutarnjim tržištem u smislu članka 107. stavka 3. točke (b) Ugovora o funkcioniranju Europske unije (u daljnjem tekstu: UFEU) te podliježu prijavi Europskoj komisiji na ocjenu u skladu sa člankom 108. stavkom 3. UFEU.</w:t>
      </w:r>
    </w:p>
    <w:p w14:paraId="6AF82EC2" w14:textId="77777777" w:rsidR="00C34602" w:rsidRPr="00FD7592" w:rsidRDefault="00C34602" w:rsidP="0009292C">
      <w:pPr>
        <w:pStyle w:val="xl81"/>
        <w:spacing w:before="120" w:beforeAutospacing="0" w:after="120" w:afterAutospacing="0" w:line="300" w:lineRule="atLeast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E26CAED" w14:textId="4DBC279A" w:rsidR="0009292C" w:rsidRPr="00FD7592" w:rsidRDefault="00C34602" w:rsidP="00094E45">
      <w:pPr>
        <w:pStyle w:val="Heading1"/>
        <w:tabs>
          <w:tab w:val="clear" w:pos="3915"/>
        </w:tabs>
      </w:pPr>
      <w:bookmarkStart w:id="3" w:name="_Toc69723766"/>
      <w:r w:rsidRPr="00FD7592">
        <w:t>3</w:t>
      </w:r>
      <w:r w:rsidR="00094E45">
        <w:t>.</w:t>
      </w:r>
      <w:r w:rsidR="00094E45">
        <w:tab/>
      </w:r>
      <w:r w:rsidR="0009292C" w:rsidRPr="00FD7592">
        <w:t>CILJ PROGRAMA</w:t>
      </w:r>
      <w:bookmarkEnd w:id="3"/>
      <w:r w:rsidR="0009292C" w:rsidRPr="00FD7592">
        <w:t xml:space="preserve"> </w:t>
      </w:r>
    </w:p>
    <w:p w14:paraId="6085DC14" w14:textId="55747929" w:rsidR="0086132B" w:rsidRPr="00FD7592" w:rsidRDefault="0086132B" w:rsidP="00EC6C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592">
        <w:rPr>
          <w:rFonts w:ascii="Times New Roman" w:hAnsi="Times New Roman" w:cs="Times New Roman"/>
          <w:sz w:val="24"/>
          <w:szCs w:val="24"/>
        </w:rPr>
        <w:t xml:space="preserve">Cilj Programa je pružanje financijske pomoći proizvođačima </w:t>
      </w:r>
      <w:r w:rsidR="00007EA6">
        <w:rPr>
          <w:rFonts w:ascii="Times New Roman" w:hAnsi="Times New Roman" w:cs="Times New Roman"/>
          <w:sz w:val="24"/>
          <w:szCs w:val="24"/>
        </w:rPr>
        <w:t xml:space="preserve">tovnih svinja </w:t>
      </w:r>
      <w:r w:rsidRPr="00FD7592">
        <w:rPr>
          <w:rFonts w:ascii="Times New Roman" w:hAnsi="Times New Roman" w:cs="Times New Roman"/>
          <w:sz w:val="24"/>
          <w:szCs w:val="24"/>
        </w:rPr>
        <w:t xml:space="preserve">koji su se uslijed usporavanja ili potpune obustave gospodarskih aktivnosti uzrokovanih </w:t>
      </w:r>
      <w:proofErr w:type="spellStart"/>
      <w:r w:rsidRPr="00FD7592">
        <w:rPr>
          <w:rFonts w:ascii="Times New Roman" w:hAnsi="Times New Roman" w:cs="Times New Roman"/>
          <w:sz w:val="24"/>
          <w:szCs w:val="24"/>
        </w:rPr>
        <w:t>pandemijom</w:t>
      </w:r>
      <w:proofErr w:type="spellEnd"/>
      <w:r w:rsidRPr="00FD7592">
        <w:rPr>
          <w:rFonts w:ascii="Times New Roman" w:hAnsi="Times New Roman" w:cs="Times New Roman"/>
          <w:sz w:val="24"/>
          <w:szCs w:val="24"/>
        </w:rPr>
        <w:t xml:space="preserve"> virusa COVID-19 suočili s </w:t>
      </w:r>
      <w:r w:rsidR="0010245F">
        <w:rPr>
          <w:rFonts w:ascii="Times New Roman" w:hAnsi="Times New Roman" w:cs="Times New Roman"/>
          <w:sz w:val="24"/>
          <w:szCs w:val="24"/>
        </w:rPr>
        <w:t xml:space="preserve">trajnim </w:t>
      </w:r>
      <w:r w:rsidR="00EE5873" w:rsidRPr="00FD7592">
        <w:rPr>
          <w:rFonts w:ascii="Times New Roman" w:hAnsi="Times New Roman" w:cs="Times New Roman"/>
          <w:sz w:val="24"/>
          <w:szCs w:val="24"/>
        </w:rPr>
        <w:t>poteškoćama</w:t>
      </w:r>
      <w:r w:rsidR="0010245F">
        <w:rPr>
          <w:rFonts w:ascii="Times New Roman" w:hAnsi="Times New Roman" w:cs="Times New Roman"/>
          <w:sz w:val="24"/>
          <w:szCs w:val="24"/>
        </w:rPr>
        <w:t xml:space="preserve"> u poslovanju</w:t>
      </w:r>
      <w:r w:rsidR="00EE5873" w:rsidRPr="00FD7592">
        <w:rPr>
          <w:rFonts w:ascii="Times New Roman" w:hAnsi="Times New Roman" w:cs="Times New Roman"/>
          <w:sz w:val="24"/>
          <w:szCs w:val="24"/>
        </w:rPr>
        <w:t xml:space="preserve"> </w:t>
      </w:r>
      <w:r w:rsidR="007C1860">
        <w:rPr>
          <w:rFonts w:ascii="Times New Roman" w:hAnsi="Times New Roman" w:cs="Times New Roman"/>
          <w:sz w:val="24"/>
          <w:szCs w:val="24"/>
        </w:rPr>
        <w:t>kao rezultatom</w:t>
      </w:r>
      <w:r w:rsidR="00EE5873" w:rsidRPr="00FD7592">
        <w:rPr>
          <w:rFonts w:ascii="Times New Roman" w:hAnsi="Times New Roman" w:cs="Times New Roman"/>
          <w:sz w:val="24"/>
          <w:szCs w:val="24"/>
        </w:rPr>
        <w:t xml:space="preserve"> ukupnih tržnih poremećaja </w:t>
      </w:r>
      <w:r w:rsidR="00F134BF" w:rsidRPr="00FD7592">
        <w:rPr>
          <w:rFonts w:ascii="Times New Roman" w:hAnsi="Times New Roman" w:cs="Times New Roman"/>
          <w:sz w:val="24"/>
          <w:szCs w:val="24"/>
        </w:rPr>
        <w:t xml:space="preserve">vezanih uz </w:t>
      </w:r>
      <w:r w:rsidR="00EE5873" w:rsidRPr="00FD7592">
        <w:rPr>
          <w:rFonts w:ascii="Times New Roman" w:hAnsi="Times New Roman" w:cs="Times New Roman"/>
          <w:sz w:val="24"/>
          <w:szCs w:val="24"/>
        </w:rPr>
        <w:t xml:space="preserve">pad potražnje </w:t>
      </w:r>
      <w:r w:rsidR="00F134BF" w:rsidRPr="00FD7592">
        <w:rPr>
          <w:rFonts w:ascii="Times New Roman" w:hAnsi="Times New Roman" w:cs="Times New Roman"/>
          <w:sz w:val="24"/>
          <w:szCs w:val="24"/>
        </w:rPr>
        <w:t xml:space="preserve">te time vezano pad cijena i konačno </w:t>
      </w:r>
      <w:r w:rsidR="00EE5873" w:rsidRPr="00FD7592">
        <w:rPr>
          <w:rFonts w:ascii="Times New Roman" w:hAnsi="Times New Roman" w:cs="Times New Roman"/>
          <w:sz w:val="24"/>
          <w:szCs w:val="24"/>
        </w:rPr>
        <w:t>pad</w:t>
      </w:r>
      <w:r w:rsidR="00F134BF" w:rsidRPr="00FD7592">
        <w:rPr>
          <w:rFonts w:ascii="Times New Roman" w:hAnsi="Times New Roman" w:cs="Times New Roman"/>
          <w:sz w:val="24"/>
          <w:szCs w:val="24"/>
        </w:rPr>
        <w:t>om</w:t>
      </w:r>
      <w:r w:rsidR="00EE5873" w:rsidRPr="00FD7592">
        <w:rPr>
          <w:rFonts w:ascii="Times New Roman" w:hAnsi="Times New Roman" w:cs="Times New Roman"/>
          <w:sz w:val="24"/>
          <w:szCs w:val="24"/>
        </w:rPr>
        <w:t xml:space="preserve"> prodaje</w:t>
      </w:r>
      <w:r w:rsidR="00F134BF" w:rsidRPr="00FD7592">
        <w:rPr>
          <w:rFonts w:ascii="Times New Roman" w:hAnsi="Times New Roman" w:cs="Times New Roman"/>
          <w:sz w:val="24"/>
          <w:szCs w:val="24"/>
        </w:rPr>
        <w:t xml:space="preserve">. Time su proizvođači </w:t>
      </w:r>
      <w:r w:rsidR="00EE5873" w:rsidRPr="00FD7592">
        <w:rPr>
          <w:rFonts w:ascii="Times New Roman" w:hAnsi="Times New Roman" w:cs="Times New Roman"/>
          <w:sz w:val="24"/>
          <w:szCs w:val="24"/>
        </w:rPr>
        <w:t xml:space="preserve">dovedeni u situaciju </w:t>
      </w:r>
      <w:r w:rsidRPr="00FD7592">
        <w:rPr>
          <w:rFonts w:ascii="Times New Roman" w:hAnsi="Times New Roman" w:cs="Times New Roman"/>
          <w:sz w:val="24"/>
          <w:szCs w:val="24"/>
        </w:rPr>
        <w:t>manjk</w:t>
      </w:r>
      <w:r w:rsidR="00C2161C" w:rsidRPr="00FD7592">
        <w:rPr>
          <w:rFonts w:ascii="Times New Roman" w:hAnsi="Times New Roman" w:cs="Times New Roman"/>
          <w:sz w:val="24"/>
          <w:szCs w:val="24"/>
        </w:rPr>
        <w:t>a</w:t>
      </w:r>
      <w:r w:rsidRPr="00FD7592">
        <w:rPr>
          <w:rFonts w:ascii="Times New Roman" w:hAnsi="Times New Roman" w:cs="Times New Roman"/>
          <w:sz w:val="24"/>
          <w:szCs w:val="24"/>
        </w:rPr>
        <w:t xml:space="preserve"> likvidnosti ili čak potpun</w:t>
      </w:r>
      <w:r w:rsidR="00C2161C" w:rsidRPr="00FD7592">
        <w:rPr>
          <w:rFonts w:ascii="Times New Roman" w:hAnsi="Times New Roman" w:cs="Times New Roman"/>
          <w:sz w:val="24"/>
          <w:szCs w:val="24"/>
        </w:rPr>
        <w:t>e</w:t>
      </w:r>
      <w:r w:rsidRPr="00FD7592">
        <w:rPr>
          <w:rFonts w:ascii="Times New Roman" w:hAnsi="Times New Roman" w:cs="Times New Roman"/>
          <w:sz w:val="24"/>
          <w:szCs w:val="24"/>
        </w:rPr>
        <w:t xml:space="preserve"> nelikvidnosti. Potporom se nastoje sanirati pretrpljeni gubici, osigurati likvidnost </w:t>
      </w:r>
      <w:r w:rsidR="00007EA6">
        <w:rPr>
          <w:rFonts w:ascii="Times New Roman" w:hAnsi="Times New Roman" w:cs="Times New Roman"/>
          <w:sz w:val="24"/>
          <w:szCs w:val="24"/>
        </w:rPr>
        <w:t xml:space="preserve">proizvođača </w:t>
      </w:r>
      <w:r w:rsidRPr="00FD7592">
        <w:rPr>
          <w:rFonts w:ascii="Times New Roman" w:hAnsi="Times New Roman" w:cs="Times New Roman"/>
          <w:sz w:val="24"/>
          <w:szCs w:val="24"/>
        </w:rPr>
        <w:t xml:space="preserve">i očuvati razina primarne proizvodnje prije pojave COVID-19, čime će se posljedično zadržati postojeća razina zaposlenosti, kao i proizvodnja sirovine za prehrambenu i prerađivačku industriju i spriječiti poremećaj u lancu opskrbe hranom. </w:t>
      </w:r>
    </w:p>
    <w:p w14:paraId="430A9804" w14:textId="77777777" w:rsidR="00DA2B40" w:rsidRPr="005E5F01" w:rsidRDefault="00DA2B40" w:rsidP="00351703">
      <w:pPr>
        <w:pStyle w:val="BodyText"/>
        <w:spacing w:before="120" w:line="3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76B99B" w14:textId="6F3C6672" w:rsidR="00C34602" w:rsidRPr="005E5F01" w:rsidRDefault="00FF74A6" w:rsidP="00094E45">
      <w:pPr>
        <w:pStyle w:val="Heading1"/>
        <w:tabs>
          <w:tab w:val="clear" w:pos="3915"/>
        </w:tabs>
      </w:pPr>
      <w:bookmarkStart w:id="4" w:name="_Toc69723767"/>
      <w:bookmarkStart w:id="5" w:name="_Hlk57135185"/>
      <w:r>
        <w:t>4</w:t>
      </w:r>
      <w:r w:rsidR="00094E45">
        <w:t>.</w:t>
      </w:r>
      <w:r w:rsidR="00094E45">
        <w:tab/>
      </w:r>
      <w:r w:rsidR="00C34602" w:rsidRPr="005E5F01">
        <w:t>KORISNICI</w:t>
      </w:r>
      <w:bookmarkEnd w:id="4"/>
      <w:r w:rsidR="00C34602" w:rsidRPr="005E5F01">
        <w:t xml:space="preserve"> </w:t>
      </w:r>
    </w:p>
    <w:bookmarkEnd w:id="5"/>
    <w:p w14:paraId="4DBB3537" w14:textId="4E319574" w:rsidR="008D416C" w:rsidRDefault="008D416C" w:rsidP="00D24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01">
        <w:rPr>
          <w:rFonts w:ascii="Times New Roman" w:hAnsi="Times New Roman" w:cs="Times New Roman"/>
          <w:sz w:val="24"/>
          <w:szCs w:val="24"/>
        </w:rPr>
        <w:t>Potpora se ne može dodijeliti podu</w:t>
      </w:r>
      <w:r w:rsidR="002B16DF" w:rsidRPr="005E5F01">
        <w:rPr>
          <w:rFonts w:ascii="Times New Roman" w:hAnsi="Times New Roman" w:cs="Times New Roman"/>
          <w:sz w:val="24"/>
          <w:szCs w:val="24"/>
        </w:rPr>
        <w:t>zetnicima</w:t>
      </w:r>
      <w:r w:rsidRPr="005E5F01">
        <w:rPr>
          <w:rFonts w:ascii="Times New Roman" w:hAnsi="Times New Roman" w:cs="Times New Roman"/>
          <w:sz w:val="24"/>
          <w:szCs w:val="24"/>
        </w:rPr>
        <w:t xml:space="preserve"> koj</w:t>
      </w:r>
      <w:r w:rsidR="002B16DF" w:rsidRPr="005E5F01">
        <w:rPr>
          <w:rFonts w:ascii="Times New Roman" w:hAnsi="Times New Roman" w:cs="Times New Roman"/>
          <w:sz w:val="24"/>
          <w:szCs w:val="24"/>
        </w:rPr>
        <w:t>i</w:t>
      </w:r>
      <w:r w:rsidRPr="005E5F01">
        <w:rPr>
          <w:rFonts w:ascii="Times New Roman" w:hAnsi="Times New Roman" w:cs="Times New Roman"/>
          <w:sz w:val="24"/>
          <w:szCs w:val="24"/>
        </w:rPr>
        <w:t xml:space="preserve"> su već bil</w:t>
      </w:r>
      <w:r w:rsidR="00C2161C" w:rsidRPr="005E5F01">
        <w:rPr>
          <w:rFonts w:ascii="Times New Roman" w:hAnsi="Times New Roman" w:cs="Times New Roman"/>
          <w:sz w:val="24"/>
          <w:szCs w:val="24"/>
        </w:rPr>
        <w:t>i</w:t>
      </w:r>
      <w:r w:rsidRPr="005E5F01">
        <w:rPr>
          <w:rFonts w:ascii="Times New Roman" w:hAnsi="Times New Roman" w:cs="Times New Roman"/>
          <w:sz w:val="24"/>
          <w:szCs w:val="24"/>
        </w:rPr>
        <w:t xml:space="preserve"> u poteškoćama u smislu</w:t>
      </w:r>
      <w:r w:rsidR="009879AA" w:rsidRPr="005E5F01">
        <w:rPr>
          <w:rFonts w:ascii="Times New Roman" w:hAnsi="Times New Roman" w:cs="Times New Roman"/>
          <w:sz w:val="24"/>
          <w:szCs w:val="24"/>
        </w:rPr>
        <w:t xml:space="preserve"> </w:t>
      </w:r>
      <w:r w:rsidR="009879AA" w:rsidRPr="005E5F01">
        <w:rPr>
          <w:rFonts w:ascii="Times New Roman" w:hAnsi="Times New Roman" w:cs="Times New Roman"/>
          <w:bCs/>
          <w:sz w:val="24"/>
          <w:szCs w:val="24"/>
        </w:rPr>
        <w:t>Uredbe Komisije (EU) br. 702/2014 od 25. lipnja 2014. o proglašenju određenih kategorija potpora u sektoru poljoprivrede i šumarstva te</w:t>
      </w:r>
      <w:r w:rsidR="00BB496E">
        <w:rPr>
          <w:rFonts w:ascii="Times New Roman" w:hAnsi="Times New Roman" w:cs="Times New Roman"/>
          <w:bCs/>
          <w:sz w:val="24"/>
          <w:szCs w:val="24"/>
        </w:rPr>
        <w:t xml:space="preserve"> u</w:t>
      </w:r>
      <w:r w:rsidR="009879AA" w:rsidRPr="005E5F01">
        <w:rPr>
          <w:rFonts w:ascii="Times New Roman" w:hAnsi="Times New Roman" w:cs="Times New Roman"/>
          <w:bCs/>
          <w:sz w:val="24"/>
          <w:szCs w:val="24"/>
        </w:rPr>
        <w:t xml:space="preserve"> ruralnim područjima spojivima s unutarnjim tržištem u primjeni članaka 107. i 108. Ugovora o funkcioniranju Europske unije (SL L 193, 1.7.2014; </w:t>
      </w:r>
      <w:r w:rsidR="00BB496E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9879AA" w:rsidRPr="005E5F01">
        <w:rPr>
          <w:rFonts w:ascii="Times New Roman" w:hAnsi="Times New Roman" w:cs="Times New Roman"/>
          <w:bCs/>
          <w:sz w:val="24"/>
          <w:szCs w:val="24"/>
        </w:rPr>
        <w:t>dalj</w:t>
      </w:r>
      <w:r w:rsidR="00BB496E">
        <w:rPr>
          <w:rFonts w:ascii="Times New Roman" w:hAnsi="Times New Roman" w:cs="Times New Roman"/>
          <w:bCs/>
          <w:sz w:val="24"/>
          <w:szCs w:val="24"/>
        </w:rPr>
        <w:t>nj</w:t>
      </w:r>
      <w:r w:rsidR="009879AA" w:rsidRPr="005E5F01">
        <w:rPr>
          <w:rFonts w:ascii="Times New Roman" w:hAnsi="Times New Roman" w:cs="Times New Roman"/>
          <w:bCs/>
          <w:sz w:val="24"/>
          <w:szCs w:val="24"/>
        </w:rPr>
        <w:t>e</w:t>
      </w:r>
      <w:r w:rsidR="00BB496E">
        <w:rPr>
          <w:rFonts w:ascii="Times New Roman" w:hAnsi="Times New Roman" w:cs="Times New Roman"/>
          <w:bCs/>
          <w:sz w:val="24"/>
          <w:szCs w:val="24"/>
        </w:rPr>
        <w:t>m</w:t>
      </w:r>
      <w:r w:rsidR="009879AA" w:rsidRPr="005E5F01">
        <w:rPr>
          <w:rFonts w:ascii="Times New Roman" w:hAnsi="Times New Roman" w:cs="Times New Roman"/>
          <w:bCs/>
          <w:sz w:val="24"/>
          <w:szCs w:val="24"/>
        </w:rPr>
        <w:t xml:space="preserve"> tekstu: </w:t>
      </w:r>
      <w:r w:rsidR="00BB496E" w:rsidRPr="005E5F01">
        <w:rPr>
          <w:rFonts w:ascii="Times New Roman" w:hAnsi="Times New Roman" w:cs="Times New Roman"/>
          <w:bCs/>
          <w:sz w:val="24"/>
          <w:szCs w:val="24"/>
        </w:rPr>
        <w:t>Uredbe Komisije (EU) br. 702/2014</w:t>
      </w:r>
      <w:r w:rsidR="009879AA" w:rsidRPr="005E5F01">
        <w:rPr>
          <w:rFonts w:ascii="Times New Roman" w:hAnsi="Times New Roman" w:cs="Times New Roman"/>
          <w:bCs/>
          <w:sz w:val="24"/>
          <w:szCs w:val="24"/>
        </w:rPr>
        <w:t>)</w:t>
      </w:r>
      <w:r w:rsidRPr="005E5F01">
        <w:rPr>
          <w:rFonts w:ascii="Times New Roman" w:hAnsi="Times New Roman" w:cs="Times New Roman"/>
          <w:sz w:val="24"/>
          <w:szCs w:val="24"/>
        </w:rPr>
        <w:t xml:space="preserve"> na dan 31. prosinca 2019. godine. Potpora se može dodijeliti mikro i malim </w:t>
      </w:r>
      <w:r w:rsidR="002B16DF" w:rsidRPr="005E5F01">
        <w:rPr>
          <w:rFonts w:ascii="Times New Roman" w:hAnsi="Times New Roman" w:cs="Times New Roman"/>
          <w:sz w:val="24"/>
          <w:szCs w:val="24"/>
        </w:rPr>
        <w:t>poduzetnicima</w:t>
      </w:r>
      <w:r w:rsidRPr="005E5F01">
        <w:rPr>
          <w:rFonts w:ascii="Times New Roman" w:hAnsi="Times New Roman" w:cs="Times New Roman"/>
          <w:sz w:val="24"/>
          <w:szCs w:val="24"/>
        </w:rPr>
        <w:t xml:space="preserve"> koji su bili u teškoćama </w:t>
      </w:r>
      <w:r w:rsidR="007857BA" w:rsidRPr="005E5F01">
        <w:rPr>
          <w:rFonts w:ascii="Times New Roman" w:hAnsi="Times New Roman" w:cs="Times New Roman"/>
          <w:sz w:val="24"/>
          <w:szCs w:val="24"/>
        </w:rPr>
        <w:t xml:space="preserve">u smislu Uredbe </w:t>
      </w:r>
      <w:r w:rsidR="00BB496E" w:rsidRPr="00BB496E">
        <w:rPr>
          <w:rFonts w:ascii="Times New Roman" w:hAnsi="Times New Roman" w:cs="Times New Roman"/>
          <w:sz w:val="24"/>
          <w:szCs w:val="24"/>
        </w:rPr>
        <w:t xml:space="preserve">Komisije (EU) br. 702/2014 </w:t>
      </w:r>
      <w:r w:rsidRPr="005E5F01">
        <w:rPr>
          <w:rFonts w:ascii="Times New Roman" w:hAnsi="Times New Roman" w:cs="Times New Roman"/>
          <w:sz w:val="24"/>
          <w:szCs w:val="24"/>
        </w:rPr>
        <w:t xml:space="preserve">na dan 31. prosinca 2019., </w:t>
      </w:r>
      <w:r w:rsidR="002B16DF" w:rsidRPr="005E5F01">
        <w:rPr>
          <w:rFonts w:ascii="Times New Roman" w:hAnsi="Times New Roman" w:cs="Times New Roman"/>
          <w:sz w:val="24"/>
          <w:szCs w:val="24"/>
        </w:rPr>
        <w:t xml:space="preserve">pod uvjetom da </w:t>
      </w:r>
      <w:r w:rsidR="007857BA" w:rsidRPr="005E5F01">
        <w:rPr>
          <w:rFonts w:ascii="Times New Roman" w:hAnsi="Times New Roman" w:cs="Times New Roman"/>
          <w:sz w:val="24"/>
          <w:szCs w:val="24"/>
        </w:rPr>
        <w:t xml:space="preserve">se nad njima ne provodi </w:t>
      </w:r>
      <w:r w:rsidR="007857BA" w:rsidRPr="005E5F01">
        <w:rPr>
          <w:rFonts w:ascii="Times New Roman" w:hAnsi="Times New Roman" w:cs="Times New Roman"/>
          <w:sz w:val="24"/>
          <w:szCs w:val="24"/>
        </w:rPr>
        <w:lastRenderedPageBreak/>
        <w:t xml:space="preserve">skupni postupak </w:t>
      </w:r>
      <w:r w:rsidRPr="005E5F01">
        <w:rPr>
          <w:rFonts w:ascii="Times New Roman" w:hAnsi="Times New Roman" w:cs="Times New Roman"/>
          <w:sz w:val="24"/>
          <w:szCs w:val="24"/>
        </w:rPr>
        <w:t xml:space="preserve">insolventnosti prema nacionalnom zakonodavstvu i nisu </w:t>
      </w:r>
      <w:r w:rsidR="007857BA" w:rsidRPr="005E5F01">
        <w:rPr>
          <w:rFonts w:ascii="Times New Roman" w:hAnsi="Times New Roman" w:cs="Times New Roman"/>
          <w:sz w:val="24"/>
          <w:szCs w:val="24"/>
        </w:rPr>
        <w:t>primili</w:t>
      </w:r>
      <w:r w:rsidRPr="005E5F01">
        <w:rPr>
          <w:rFonts w:ascii="Times New Roman" w:hAnsi="Times New Roman" w:cs="Times New Roman"/>
          <w:sz w:val="24"/>
          <w:szCs w:val="24"/>
        </w:rPr>
        <w:t xml:space="preserve"> pomoć za </w:t>
      </w:r>
      <w:r w:rsidR="007857BA" w:rsidRPr="005E5F01">
        <w:rPr>
          <w:rFonts w:ascii="Times New Roman" w:hAnsi="Times New Roman" w:cs="Times New Roman"/>
          <w:sz w:val="24"/>
          <w:szCs w:val="24"/>
        </w:rPr>
        <w:t>sanaciju</w:t>
      </w:r>
      <w:r w:rsidRPr="005E5F01">
        <w:rPr>
          <w:rFonts w:ascii="Times New Roman" w:hAnsi="Times New Roman" w:cs="Times New Roman"/>
          <w:sz w:val="24"/>
          <w:szCs w:val="24"/>
        </w:rPr>
        <w:t xml:space="preserve"> ili pomoć za restrukturiranje.</w:t>
      </w:r>
    </w:p>
    <w:p w14:paraId="21F56AE1" w14:textId="3D8433B1" w:rsidR="00DA2B40" w:rsidRPr="005E5F01" w:rsidRDefault="00DA2B40" w:rsidP="00D24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639FB" w14:textId="169DEE17" w:rsidR="00466348" w:rsidRPr="005E5F01" w:rsidRDefault="00F16519" w:rsidP="00BB496E">
      <w:pPr>
        <w:pStyle w:val="BodyTex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01">
        <w:rPr>
          <w:rFonts w:ascii="Times New Roman" w:hAnsi="Times New Roman" w:cs="Times New Roman"/>
          <w:sz w:val="24"/>
          <w:szCs w:val="24"/>
        </w:rPr>
        <w:t xml:space="preserve">Prihvatljivi korisnici potpore </w:t>
      </w:r>
      <w:r w:rsidR="0040169A" w:rsidRPr="00C720B7">
        <w:rPr>
          <w:rFonts w:ascii="Times New Roman" w:hAnsi="Times New Roman" w:cs="Times New Roman"/>
          <w:sz w:val="24"/>
          <w:szCs w:val="24"/>
        </w:rPr>
        <w:t>iz</w:t>
      </w:r>
      <w:r w:rsidRPr="00C720B7">
        <w:rPr>
          <w:rFonts w:ascii="Times New Roman" w:hAnsi="Times New Roman" w:cs="Times New Roman"/>
          <w:sz w:val="24"/>
          <w:szCs w:val="24"/>
        </w:rPr>
        <w:t xml:space="preserve"> </w:t>
      </w:r>
      <w:r w:rsidRPr="005E5F01">
        <w:rPr>
          <w:rFonts w:ascii="Times New Roman" w:hAnsi="Times New Roman" w:cs="Times New Roman"/>
          <w:sz w:val="24"/>
          <w:szCs w:val="24"/>
        </w:rPr>
        <w:t>ovog</w:t>
      </w:r>
      <w:r w:rsidR="00BB496E">
        <w:rPr>
          <w:rFonts w:ascii="Times New Roman" w:hAnsi="Times New Roman" w:cs="Times New Roman"/>
          <w:sz w:val="24"/>
          <w:szCs w:val="24"/>
        </w:rPr>
        <w:t>a</w:t>
      </w:r>
      <w:r w:rsidRPr="005E5F01">
        <w:rPr>
          <w:rFonts w:ascii="Times New Roman" w:hAnsi="Times New Roman" w:cs="Times New Roman"/>
          <w:sz w:val="24"/>
          <w:szCs w:val="24"/>
        </w:rPr>
        <w:t xml:space="preserve"> Programa su mikro, mala i srednja poduzeća definirana člankom 2. </w:t>
      </w:r>
      <w:r w:rsidR="00952D84" w:rsidRPr="005E5F01">
        <w:rPr>
          <w:rFonts w:ascii="Times New Roman" w:hAnsi="Times New Roman" w:cs="Times New Roman"/>
          <w:sz w:val="24"/>
          <w:szCs w:val="24"/>
        </w:rPr>
        <w:t xml:space="preserve">Priloga I. </w:t>
      </w:r>
      <w:r w:rsidRPr="005E5F01">
        <w:rPr>
          <w:rFonts w:ascii="Times New Roman" w:hAnsi="Times New Roman" w:cs="Times New Roman"/>
          <w:bCs/>
          <w:sz w:val="24"/>
          <w:szCs w:val="24"/>
        </w:rPr>
        <w:t>Uredb</w:t>
      </w:r>
      <w:r w:rsidR="009879AA" w:rsidRPr="005E5F01">
        <w:rPr>
          <w:rFonts w:ascii="Times New Roman" w:hAnsi="Times New Roman" w:cs="Times New Roman"/>
          <w:bCs/>
          <w:sz w:val="24"/>
          <w:szCs w:val="24"/>
        </w:rPr>
        <w:t>e</w:t>
      </w:r>
      <w:r w:rsidRPr="005E5F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496E" w:rsidRPr="00BB496E">
        <w:rPr>
          <w:rFonts w:ascii="Times New Roman" w:hAnsi="Times New Roman" w:cs="Times New Roman"/>
          <w:bCs/>
          <w:sz w:val="24"/>
          <w:szCs w:val="24"/>
        </w:rPr>
        <w:t xml:space="preserve">Komisije (EU) br. 702/2014 </w:t>
      </w:r>
      <w:r w:rsidRPr="005E5F01">
        <w:rPr>
          <w:rFonts w:ascii="Times New Roman" w:hAnsi="Times New Roman" w:cs="Times New Roman"/>
          <w:sz w:val="24"/>
          <w:szCs w:val="24"/>
        </w:rPr>
        <w:t xml:space="preserve">te velika poduzeća, koja </w:t>
      </w:r>
      <w:r w:rsidR="0034723A">
        <w:rPr>
          <w:rFonts w:ascii="Times New Roman" w:hAnsi="Times New Roman" w:cs="Times New Roman"/>
          <w:sz w:val="24"/>
          <w:szCs w:val="24"/>
        </w:rPr>
        <w:t>se bave proizvodnjom tovnih svinja</w:t>
      </w:r>
      <w:r w:rsidRPr="005E5F01">
        <w:rPr>
          <w:rFonts w:ascii="Times New Roman" w:hAnsi="Times New Roman" w:cs="Times New Roman"/>
          <w:sz w:val="24"/>
          <w:szCs w:val="24"/>
        </w:rPr>
        <w:t xml:space="preserve">. Svi korisnici moraju ispunjavati sljedeće uvjete: </w:t>
      </w:r>
    </w:p>
    <w:p w14:paraId="0E3B1A91" w14:textId="66A0097E" w:rsidR="00C34602" w:rsidRPr="005E5F01" w:rsidRDefault="00C34602" w:rsidP="00BB496E">
      <w:pPr>
        <w:pStyle w:val="BodyTex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01">
        <w:rPr>
          <w:rFonts w:ascii="Times New Roman" w:hAnsi="Times New Roman" w:cs="Times New Roman"/>
          <w:sz w:val="24"/>
          <w:szCs w:val="24"/>
        </w:rPr>
        <w:t>upis u Upisnik poljoprivrednika</w:t>
      </w:r>
      <w:r w:rsidR="00CD384E">
        <w:rPr>
          <w:rFonts w:ascii="Times New Roman" w:hAnsi="Times New Roman" w:cs="Times New Roman"/>
          <w:sz w:val="24"/>
          <w:szCs w:val="24"/>
        </w:rPr>
        <w:t xml:space="preserve"> ili </w:t>
      </w:r>
      <w:r w:rsidR="00CD384E" w:rsidRPr="0010245F">
        <w:rPr>
          <w:rFonts w:ascii="Times New Roman" w:hAnsi="Times New Roman" w:cs="Times New Roman"/>
          <w:sz w:val="24"/>
          <w:szCs w:val="24"/>
        </w:rPr>
        <w:t>Upisnik obiteljskih poljoprivrednih gospodarstava</w:t>
      </w:r>
    </w:p>
    <w:p w14:paraId="0C76F1FD" w14:textId="340AE11C" w:rsidR="00C34602" w:rsidRPr="005E5F01" w:rsidRDefault="00C34602" w:rsidP="00BB496E">
      <w:pPr>
        <w:pStyle w:val="BodyTex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01">
        <w:rPr>
          <w:rFonts w:ascii="Times New Roman" w:hAnsi="Times New Roman" w:cs="Times New Roman"/>
          <w:sz w:val="24"/>
          <w:szCs w:val="24"/>
        </w:rPr>
        <w:t>upis u Registar farmi</w:t>
      </w:r>
    </w:p>
    <w:p w14:paraId="6836C878" w14:textId="736A7E22" w:rsidR="00F573EF" w:rsidRPr="005E5F01" w:rsidRDefault="0034723A" w:rsidP="00BB496E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koji su </w:t>
      </w:r>
      <w:r>
        <w:rPr>
          <w:rFonts w:ascii="Times New Roman" w:hAnsi="Times New Roman"/>
          <w:sz w:val="24"/>
          <w:szCs w:val="24"/>
        </w:rPr>
        <w:t>u</w:t>
      </w:r>
      <w:r w:rsidRPr="007E71B1">
        <w:rPr>
          <w:rFonts w:ascii="Times New Roman" w:hAnsi="Times New Roman"/>
          <w:sz w:val="24"/>
          <w:szCs w:val="24"/>
        </w:rPr>
        <w:t xml:space="preserve"> razdoblju od</w:t>
      </w:r>
      <w:r>
        <w:rPr>
          <w:rFonts w:ascii="Times New Roman" w:hAnsi="Times New Roman"/>
          <w:sz w:val="24"/>
          <w:szCs w:val="24"/>
        </w:rPr>
        <w:t xml:space="preserve"> </w:t>
      </w:r>
      <w:r w:rsidR="00234B1F">
        <w:rPr>
          <w:rFonts w:ascii="Times New Roman" w:hAnsi="Times New Roman"/>
          <w:sz w:val="24"/>
          <w:szCs w:val="24"/>
        </w:rPr>
        <w:t xml:space="preserve">1. siječnja do 15. ožujka 2021. godine </w:t>
      </w:r>
      <w:r w:rsidRPr="007E71B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sporučili tovne svinje</w:t>
      </w:r>
      <w:r w:rsidRPr="007E71B1">
        <w:rPr>
          <w:rFonts w:ascii="Times New Roman" w:hAnsi="Times New Roman"/>
          <w:sz w:val="24"/>
          <w:szCs w:val="24"/>
        </w:rPr>
        <w:t xml:space="preserve"> </w:t>
      </w:r>
      <w:r w:rsidRPr="008211A8">
        <w:rPr>
          <w:rFonts w:ascii="Times New Roman" w:hAnsi="Times New Roman"/>
          <w:sz w:val="24"/>
          <w:szCs w:val="24"/>
        </w:rPr>
        <w:t xml:space="preserve">s farmi upisanih u </w:t>
      </w:r>
      <w:r w:rsidR="00094E45" w:rsidRPr="005442B4">
        <w:rPr>
          <w:rFonts w:ascii="Times New Roman" w:hAnsi="Times New Roman" w:cs="Times New Roman"/>
          <w:sz w:val="24"/>
          <w:szCs w:val="24"/>
        </w:rPr>
        <w:t xml:space="preserve">Jedinstveni registar domaćih životinja </w:t>
      </w:r>
      <w:r w:rsidR="00094E45">
        <w:rPr>
          <w:rFonts w:ascii="Times New Roman" w:hAnsi="Times New Roman" w:cs="Times New Roman"/>
          <w:sz w:val="24"/>
          <w:szCs w:val="24"/>
        </w:rPr>
        <w:t xml:space="preserve">(u daljnjem tekstu: </w:t>
      </w:r>
      <w:r w:rsidRPr="008211A8">
        <w:rPr>
          <w:rFonts w:ascii="Times New Roman" w:hAnsi="Times New Roman"/>
          <w:sz w:val="24"/>
          <w:szCs w:val="24"/>
        </w:rPr>
        <w:t>JRDŽ</w:t>
      </w:r>
      <w:r w:rsidR="00094E4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1B1">
        <w:rPr>
          <w:rFonts w:ascii="Times New Roman" w:hAnsi="Times New Roman"/>
          <w:sz w:val="24"/>
          <w:szCs w:val="24"/>
        </w:rPr>
        <w:t>na klanje u odobrene objekte za klanje papkara</w:t>
      </w:r>
      <w:r w:rsidR="00BB496E">
        <w:rPr>
          <w:rFonts w:ascii="Times New Roman" w:hAnsi="Times New Roman"/>
          <w:sz w:val="24"/>
          <w:szCs w:val="24"/>
        </w:rPr>
        <w:t>.</w:t>
      </w:r>
      <w:r w:rsidRPr="007E71B1">
        <w:rPr>
          <w:rFonts w:ascii="Times New Roman" w:hAnsi="Times New Roman"/>
          <w:sz w:val="24"/>
          <w:szCs w:val="24"/>
        </w:rPr>
        <w:t xml:space="preserve"> </w:t>
      </w:r>
    </w:p>
    <w:p w14:paraId="18B5A49F" w14:textId="0B73D707" w:rsidR="00C34602" w:rsidRPr="00DA5D57" w:rsidRDefault="00C34602" w:rsidP="00BB496E">
      <w:pPr>
        <w:pStyle w:val="BodyTex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01">
        <w:rPr>
          <w:rFonts w:ascii="Times New Roman" w:hAnsi="Times New Roman" w:cs="Times New Roman"/>
          <w:sz w:val="24"/>
          <w:szCs w:val="24"/>
        </w:rPr>
        <w:t xml:space="preserve">Procjenjuje se da će broj korisnika ove mjere biti više od </w:t>
      </w:r>
      <w:r w:rsidR="00257310" w:rsidRPr="00DA5D57">
        <w:rPr>
          <w:rFonts w:ascii="Times New Roman" w:hAnsi="Times New Roman" w:cs="Times New Roman"/>
          <w:sz w:val="24"/>
          <w:szCs w:val="24"/>
        </w:rPr>
        <w:t>500</w:t>
      </w:r>
      <w:r w:rsidRPr="00DA5D57">
        <w:rPr>
          <w:rFonts w:ascii="Times New Roman" w:hAnsi="Times New Roman" w:cs="Times New Roman"/>
          <w:sz w:val="24"/>
          <w:szCs w:val="24"/>
        </w:rPr>
        <w:t>.</w:t>
      </w:r>
    </w:p>
    <w:p w14:paraId="3A197924" w14:textId="127EF92C" w:rsidR="00FF74A6" w:rsidRPr="00FD7592" w:rsidRDefault="00FF74A6" w:rsidP="00FF74A6"/>
    <w:p w14:paraId="7E494034" w14:textId="4B078223" w:rsidR="00FF74A6" w:rsidRPr="00FD7592" w:rsidRDefault="00FF74A6" w:rsidP="00EC6C8D">
      <w:pPr>
        <w:pStyle w:val="Heading1"/>
        <w:tabs>
          <w:tab w:val="clear" w:pos="3915"/>
        </w:tabs>
      </w:pPr>
      <w:bookmarkStart w:id="6" w:name="_Toc69723768"/>
      <w:bookmarkStart w:id="7" w:name="_Hlk57135167"/>
      <w:r>
        <w:t>5</w:t>
      </w:r>
      <w:r w:rsidR="00EC6C8D">
        <w:t>.</w:t>
      </w:r>
      <w:r w:rsidR="00EC6C8D">
        <w:tab/>
      </w:r>
      <w:r w:rsidRPr="00FD7592">
        <w:t>PRIHVATLJIVA GRLA</w:t>
      </w:r>
      <w:bookmarkEnd w:id="6"/>
      <w:r w:rsidRPr="00FD7592">
        <w:t xml:space="preserve"> </w:t>
      </w:r>
    </w:p>
    <w:bookmarkEnd w:id="7"/>
    <w:p w14:paraId="5B30FAD5" w14:textId="77777777" w:rsidR="00FF74A6" w:rsidRPr="005442B4" w:rsidRDefault="00FF74A6" w:rsidP="00EC6C8D">
      <w:pPr>
        <w:tabs>
          <w:tab w:val="left" w:pos="3915"/>
        </w:tabs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442B4">
        <w:rPr>
          <w:rFonts w:ascii="Times New Roman" w:hAnsi="Times New Roman"/>
          <w:sz w:val="24"/>
          <w:szCs w:val="24"/>
        </w:rPr>
        <w:t>Za potporu su prihvatljiva grla tovnih svinja koja su:</w:t>
      </w:r>
    </w:p>
    <w:p w14:paraId="0113A59C" w14:textId="3C7C4F66" w:rsidR="00FF74A6" w:rsidRPr="005442B4" w:rsidRDefault="00FF74A6" w:rsidP="00EC6C8D">
      <w:pPr>
        <w:pStyle w:val="ListParagraph"/>
        <w:numPr>
          <w:ilvl w:val="0"/>
          <w:numId w:val="16"/>
        </w:numPr>
        <w:tabs>
          <w:tab w:val="left" w:pos="3915"/>
        </w:tabs>
        <w:suppressAutoHyphens/>
        <w:autoSpaceDN w:val="0"/>
        <w:spacing w:before="120" w:after="12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442B4">
        <w:rPr>
          <w:rFonts w:ascii="Times New Roman" w:hAnsi="Times New Roman"/>
          <w:sz w:val="24"/>
          <w:szCs w:val="24"/>
        </w:rPr>
        <w:t xml:space="preserve">isporučena s farmi upisanih u </w:t>
      </w:r>
      <w:r w:rsidRPr="005442B4">
        <w:rPr>
          <w:rFonts w:ascii="Times New Roman" w:hAnsi="Times New Roman" w:cs="Times New Roman"/>
          <w:sz w:val="24"/>
          <w:szCs w:val="24"/>
        </w:rPr>
        <w:t>JRDŽ</w:t>
      </w:r>
      <w:r w:rsidRPr="005442B4">
        <w:rPr>
          <w:rFonts w:ascii="Times New Roman" w:hAnsi="Times New Roman"/>
          <w:sz w:val="24"/>
          <w:szCs w:val="24"/>
        </w:rPr>
        <w:t xml:space="preserve"> na klanje u odobrene objekte za klanje papkara u razdoblju od 1. siječnja do 15. ožujka 2021. godine,</w:t>
      </w:r>
    </w:p>
    <w:p w14:paraId="69C4F82F" w14:textId="77777777" w:rsidR="00FF74A6" w:rsidRPr="007E71B1" w:rsidRDefault="00FF74A6" w:rsidP="00EC6C8D">
      <w:pPr>
        <w:pStyle w:val="ListParagraph"/>
        <w:numPr>
          <w:ilvl w:val="0"/>
          <w:numId w:val="16"/>
        </w:numPr>
        <w:tabs>
          <w:tab w:val="left" w:pos="3915"/>
        </w:tabs>
        <w:suppressAutoHyphens/>
        <w:autoSpaceDN w:val="0"/>
        <w:spacing w:before="120" w:after="12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E71B1">
        <w:rPr>
          <w:rFonts w:ascii="Times New Roman" w:hAnsi="Times New Roman"/>
          <w:sz w:val="24"/>
          <w:szCs w:val="24"/>
        </w:rPr>
        <w:t xml:space="preserve">imaju evidentirano </w:t>
      </w:r>
      <w:proofErr w:type="spellStart"/>
      <w:r w:rsidRPr="007E71B1">
        <w:rPr>
          <w:rFonts w:ascii="Times New Roman" w:hAnsi="Times New Roman"/>
          <w:sz w:val="24"/>
          <w:szCs w:val="24"/>
        </w:rPr>
        <w:t>izlučenj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 w:rsidRPr="007E71B1">
        <w:rPr>
          <w:rFonts w:ascii="Times New Roman" w:hAnsi="Times New Roman"/>
          <w:sz w:val="24"/>
          <w:szCs w:val="24"/>
        </w:rPr>
        <w:t xml:space="preserve"> u JRDŽ-u na klanje, </w:t>
      </w:r>
    </w:p>
    <w:p w14:paraId="44720ADA" w14:textId="77777777" w:rsidR="00FF74A6" w:rsidRPr="007E71B1" w:rsidRDefault="00FF74A6" w:rsidP="00EC6C8D">
      <w:pPr>
        <w:pStyle w:val="ListParagraph"/>
        <w:numPr>
          <w:ilvl w:val="0"/>
          <w:numId w:val="16"/>
        </w:numPr>
        <w:tabs>
          <w:tab w:val="left" w:pos="3915"/>
        </w:tabs>
        <w:suppressAutoHyphens/>
        <w:autoSpaceDN w:val="0"/>
        <w:spacing w:before="120" w:after="12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E71B1">
        <w:rPr>
          <w:rFonts w:ascii="Times New Roman" w:hAnsi="Times New Roman"/>
          <w:sz w:val="24"/>
          <w:szCs w:val="24"/>
        </w:rPr>
        <w:t xml:space="preserve">u sustavu razvrstavanja i označivanja na liniji klanja najmanje utvrđene </w:t>
      </w:r>
      <w:proofErr w:type="spellStart"/>
      <w:r w:rsidRPr="007E71B1">
        <w:rPr>
          <w:rFonts w:ascii="Times New Roman" w:hAnsi="Times New Roman"/>
          <w:sz w:val="24"/>
          <w:szCs w:val="24"/>
        </w:rPr>
        <w:t>klaoničke</w:t>
      </w:r>
      <w:proofErr w:type="spellEnd"/>
      <w:r w:rsidRPr="007E71B1">
        <w:rPr>
          <w:rFonts w:ascii="Times New Roman" w:hAnsi="Times New Roman"/>
          <w:sz w:val="24"/>
          <w:szCs w:val="24"/>
        </w:rPr>
        <w:t xml:space="preserve"> težine trupa od 105 kg, te pripadaju u kategorije T1 i T2.</w:t>
      </w:r>
    </w:p>
    <w:p w14:paraId="66172216" w14:textId="77777777" w:rsidR="00FF74A6" w:rsidRPr="005E5F01" w:rsidRDefault="00FF74A6" w:rsidP="00EC6C8D">
      <w:pPr>
        <w:pStyle w:val="BodyText"/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01">
        <w:rPr>
          <w:rFonts w:ascii="Times New Roman" w:hAnsi="Times New Roman" w:cs="Times New Roman"/>
          <w:sz w:val="24"/>
          <w:szCs w:val="24"/>
        </w:rPr>
        <w:t>Maksimalni broj prihvatljivih</w:t>
      </w:r>
      <w:r>
        <w:rPr>
          <w:rFonts w:ascii="Times New Roman" w:hAnsi="Times New Roman" w:cs="Times New Roman"/>
          <w:sz w:val="24"/>
          <w:szCs w:val="24"/>
        </w:rPr>
        <w:t xml:space="preserve"> grla </w:t>
      </w:r>
      <w:r w:rsidRPr="005E5F01">
        <w:rPr>
          <w:rFonts w:ascii="Times New Roman" w:hAnsi="Times New Roman" w:cs="Times New Roman"/>
          <w:sz w:val="24"/>
          <w:szCs w:val="24"/>
        </w:rPr>
        <w:t xml:space="preserve">za potporu </w:t>
      </w:r>
      <w:r>
        <w:rPr>
          <w:rFonts w:ascii="Times New Roman" w:hAnsi="Times New Roman" w:cs="Times New Roman"/>
          <w:sz w:val="24"/>
          <w:szCs w:val="24"/>
        </w:rPr>
        <w:t>po korisniku</w:t>
      </w:r>
      <w:r w:rsidRPr="005E5F01">
        <w:rPr>
          <w:rFonts w:ascii="Times New Roman" w:hAnsi="Times New Roman" w:cs="Times New Roman"/>
          <w:sz w:val="24"/>
          <w:szCs w:val="24"/>
        </w:rPr>
        <w:t xml:space="preserve"> iznosi </w:t>
      </w:r>
      <w:r w:rsidRPr="00C720B7">
        <w:rPr>
          <w:rFonts w:ascii="Times New Roman" w:hAnsi="Times New Roman" w:cs="Times New Roman"/>
          <w:sz w:val="24"/>
          <w:szCs w:val="24"/>
        </w:rPr>
        <w:t>750.</w:t>
      </w:r>
    </w:p>
    <w:p w14:paraId="7877F2E8" w14:textId="67CE9144" w:rsidR="00FF74A6" w:rsidRPr="005E5F01" w:rsidRDefault="00FF74A6" w:rsidP="0009292C">
      <w:pPr>
        <w:pStyle w:val="BodyText"/>
        <w:spacing w:before="120" w:line="300" w:lineRule="atLeast"/>
        <w:rPr>
          <w:rFonts w:ascii="Times New Roman" w:hAnsi="Times New Roman" w:cs="Times New Roman"/>
          <w:sz w:val="24"/>
          <w:szCs w:val="24"/>
        </w:rPr>
      </w:pPr>
    </w:p>
    <w:p w14:paraId="2A0E4F51" w14:textId="04AB5CC7" w:rsidR="00C34602" w:rsidRPr="005E5F01" w:rsidRDefault="00C720B7" w:rsidP="00094E45">
      <w:pPr>
        <w:pStyle w:val="Heading1"/>
        <w:tabs>
          <w:tab w:val="clear" w:pos="3915"/>
        </w:tabs>
      </w:pPr>
      <w:bookmarkStart w:id="8" w:name="_Toc69723769"/>
      <w:bookmarkStart w:id="9" w:name="_Hlk57135213"/>
      <w:r>
        <w:lastRenderedPageBreak/>
        <w:t>6</w:t>
      </w:r>
      <w:r w:rsidR="00094E45">
        <w:t>.</w:t>
      </w:r>
      <w:r w:rsidR="00094E45">
        <w:tab/>
      </w:r>
      <w:r w:rsidR="00C34602" w:rsidRPr="005E5F01">
        <w:t>OBLIK I NAČIN DODJELE POTPORE</w:t>
      </w:r>
      <w:bookmarkEnd w:id="8"/>
    </w:p>
    <w:bookmarkEnd w:id="9"/>
    <w:p w14:paraId="0205B151" w14:textId="49C9C916" w:rsidR="00C34602" w:rsidRDefault="00C34602" w:rsidP="00E133BC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01">
        <w:rPr>
          <w:rFonts w:ascii="Times New Roman" w:hAnsi="Times New Roman" w:cs="Times New Roman"/>
          <w:sz w:val="24"/>
          <w:szCs w:val="24"/>
        </w:rPr>
        <w:t xml:space="preserve">Potpora se u skladu s </w:t>
      </w:r>
      <w:r w:rsidRPr="00DA5D57">
        <w:rPr>
          <w:rFonts w:ascii="Times New Roman" w:hAnsi="Times New Roman" w:cs="Times New Roman"/>
          <w:sz w:val="24"/>
          <w:szCs w:val="24"/>
        </w:rPr>
        <w:t xml:space="preserve">točkom 23. a. Privremenog </w:t>
      </w:r>
      <w:r w:rsidR="00094E45">
        <w:rPr>
          <w:rFonts w:ascii="Times New Roman" w:hAnsi="Times New Roman" w:cs="Times New Roman"/>
          <w:sz w:val="24"/>
          <w:szCs w:val="24"/>
        </w:rPr>
        <w:t xml:space="preserve">okvira – COVID 19 </w:t>
      </w:r>
      <w:r w:rsidRPr="005E5F01">
        <w:rPr>
          <w:rFonts w:ascii="Times New Roman" w:hAnsi="Times New Roman" w:cs="Times New Roman"/>
          <w:sz w:val="24"/>
          <w:szCs w:val="24"/>
        </w:rPr>
        <w:t>dodjeljuje u obliku i</w:t>
      </w:r>
      <w:r w:rsidR="00094E45">
        <w:rPr>
          <w:rFonts w:ascii="Times New Roman" w:hAnsi="Times New Roman" w:cs="Times New Roman"/>
          <w:sz w:val="24"/>
          <w:szCs w:val="24"/>
        </w:rPr>
        <w:t>zravnih bespovratnih sredstava.</w:t>
      </w:r>
    </w:p>
    <w:p w14:paraId="5D341BC5" w14:textId="77777777" w:rsidR="00094E45" w:rsidRPr="005E5F01" w:rsidRDefault="00094E45" w:rsidP="00E133BC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03091" w14:textId="41BA467B" w:rsidR="00C34602" w:rsidRPr="005E5F01" w:rsidRDefault="00C34602" w:rsidP="00E133BC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01">
        <w:rPr>
          <w:rFonts w:ascii="Times New Roman" w:hAnsi="Times New Roman" w:cs="Times New Roman"/>
          <w:sz w:val="24"/>
          <w:szCs w:val="24"/>
        </w:rPr>
        <w:t xml:space="preserve">Potpora se u cijelosti financira iz </w:t>
      </w:r>
      <w:r w:rsidR="00094E45">
        <w:rPr>
          <w:rFonts w:ascii="Times New Roman" w:hAnsi="Times New Roman" w:cs="Times New Roman"/>
          <w:sz w:val="24"/>
          <w:szCs w:val="24"/>
        </w:rPr>
        <w:t>d</w:t>
      </w:r>
      <w:r w:rsidRPr="005E5F01">
        <w:rPr>
          <w:rFonts w:ascii="Times New Roman" w:hAnsi="Times New Roman" w:cs="Times New Roman"/>
          <w:sz w:val="24"/>
          <w:szCs w:val="24"/>
        </w:rPr>
        <w:t>ržavnog proračuna Republike Hrvatske.</w:t>
      </w:r>
    </w:p>
    <w:p w14:paraId="7E03F0BC" w14:textId="48B47E75" w:rsidR="00EB45D9" w:rsidRDefault="00EB45D9" w:rsidP="00E13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074D">
        <w:rPr>
          <w:rFonts w:ascii="Times New Roman" w:hAnsi="Times New Roman"/>
          <w:sz w:val="24"/>
          <w:szCs w:val="24"/>
        </w:rPr>
        <w:t xml:space="preserve">Iznos </w:t>
      </w:r>
      <w:r w:rsidR="00681FA4" w:rsidRPr="0021074D">
        <w:rPr>
          <w:rFonts w:ascii="Times New Roman" w:hAnsi="Times New Roman"/>
          <w:sz w:val="24"/>
          <w:szCs w:val="24"/>
        </w:rPr>
        <w:t>potpore utvrđuje se razmjerno broju prihvatljivih grla za potporu</w:t>
      </w:r>
      <w:r w:rsidR="00827017" w:rsidRPr="0021074D">
        <w:rPr>
          <w:rFonts w:ascii="Times New Roman" w:hAnsi="Times New Roman"/>
          <w:sz w:val="24"/>
          <w:szCs w:val="24"/>
        </w:rPr>
        <w:t>.</w:t>
      </w:r>
      <w:r w:rsidR="00681FA4" w:rsidRPr="0021074D">
        <w:rPr>
          <w:rFonts w:ascii="Times New Roman" w:hAnsi="Times New Roman"/>
          <w:sz w:val="24"/>
          <w:szCs w:val="24"/>
        </w:rPr>
        <w:t xml:space="preserve"> </w:t>
      </w:r>
    </w:p>
    <w:p w14:paraId="4F64172F" w14:textId="77777777" w:rsidR="00094E45" w:rsidRPr="0021074D" w:rsidRDefault="00094E45" w:rsidP="00E13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A2D1BF" w14:textId="7C99865E" w:rsidR="00C34602" w:rsidRPr="005E5F01" w:rsidRDefault="00257310" w:rsidP="00E13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F01">
        <w:rPr>
          <w:rFonts w:ascii="Times New Roman" w:hAnsi="Times New Roman"/>
          <w:sz w:val="24"/>
          <w:szCs w:val="24"/>
        </w:rPr>
        <w:t>Agencija za plaćanja u poljoprivredi, ribarstvu i ruralnom razvoju (</w:t>
      </w:r>
      <w:r w:rsidR="00094E45">
        <w:rPr>
          <w:rFonts w:ascii="Times New Roman" w:hAnsi="Times New Roman"/>
          <w:sz w:val="24"/>
          <w:szCs w:val="24"/>
        </w:rPr>
        <w:t xml:space="preserve">u </w:t>
      </w:r>
      <w:r w:rsidRPr="005E5F01">
        <w:rPr>
          <w:rFonts w:ascii="Times New Roman" w:hAnsi="Times New Roman"/>
          <w:sz w:val="24"/>
          <w:szCs w:val="24"/>
        </w:rPr>
        <w:t>dalj</w:t>
      </w:r>
      <w:r w:rsidR="00094E45">
        <w:rPr>
          <w:rFonts w:ascii="Times New Roman" w:hAnsi="Times New Roman"/>
          <w:sz w:val="24"/>
          <w:szCs w:val="24"/>
        </w:rPr>
        <w:t>nj</w:t>
      </w:r>
      <w:r w:rsidRPr="005E5F01">
        <w:rPr>
          <w:rFonts w:ascii="Times New Roman" w:hAnsi="Times New Roman"/>
          <w:sz w:val="24"/>
          <w:szCs w:val="24"/>
        </w:rPr>
        <w:t>e</w:t>
      </w:r>
      <w:r w:rsidR="00094E45">
        <w:rPr>
          <w:rFonts w:ascii="Times New Roman" w:hAnsi="Times New Roman"/>
          <w:sz w:val="24"/>
          <w:szCs w:val="24"/>
        </w:rPr>
        <w:t>m</w:t>
      </w:r>
      <w:r w:rsidRPr="005E5F01">
        <w:rPr>
          <w:rFonts w:ascii="Times New Roman" w:hAnsi="Times New Roman"/>
          <w:sz w:val="24"/>
          <w:szCs w:val="24"/>
        </w:rPr>
        <w:t xml:space="preserve"> tekstu: Agencija</w:t>
      </w:r>
      <w:r>
        <w:rPr>
          <w:rFonts w:ascii="Times New Roman" w:hAnsi="Times New Roman"/>
          <w:sz w:val="24"/>
          <w:szCs w:val="24"/>
        </w:rPr>
        <w:t xml:space="preserve"> za plaćanja</w:t>
      </w:r>
      <w:r w:rsidRPr="005E5F01">
        <w:rPr>
          <w:rFonts w:ascii="Times New Roman" w:hAnsi="Times New Roman"/>
          <w:sz w:val="24"/>
          <w:szCs w:val="24"/>
        </w:rPr>
        <w:t>)</w:t>
      </w:r>
      <w:r w:rsidR="00C34602" w:rsidRPr="005E5F01">
        <w:rPr>
          <w:rFonts w:ascii="Times New Roman" w:hAnsi="Times New Roman"/>
          <w:sz w:val="24"/>
          <w:szCs w:val="24"/>
        </w:rPr>
        <w:t xml:space="preserve"> na temelju podataka iz dostupnih registara i za ovu svrhu zatraženih podataka iz drugih registara obavlja administrativnu obradu zahtjeva za potporu.</w:t>
      </w:r>
    </w:p>
    <w:p w14:paraId="7F3D585D" w14:textId="3894ABE9" w:rsidR="00094E45" w:rsidRPr="005E5F01" w:rsidRDefault="00094E45" w:rsidP="00E133BC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C7922" w14:textId="678C5ADD" w:rsidR="00C24C67" w:rsidRPr="005E5F01" w:rsidRDefault="00C720B7" w:rsidP="00016E1C">
      <w:pPr>
        <w:pStyle w:val="Heading1"/>
        <w:ind w:left="709" w:hanging="709"/>
      </w:pPr>
      <w:bookmarkStart w:id="10" w:name="_Toc508177490"/>
      <w:bookmarkStart w:id="11" w:name="_Toc69723770"/>
      <w:r>
        <w:t>7</w:t>
      </w:r>
      <w:r w:rsidR="00016E1C">
        <w:t>.</w:t>
      </w:r>
      <w:r w:rsidR="00016E1C">
        <w:tab/>
      </w:r>
      <w:r w:rsidR="00C24C67" w:rsidRPr="005E5F01">
        <w:t>PROVEDBA PROGRAMA</w:t>
      </w:r>
      <w:bookmarkEnd w:id="10"/>
      <w:bookmarkEnd w:id="11"/>
    </w:p>
    <w:p w14:paraId="4B1FF427" w14:textId="5771A3B4" w:rsidR="00F16519" w:rsidRPr="005E5F01" w:rsidRDefault="00CC11A7" w:rsidP="00EC6C8D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5F01">
        <w:rPr>
          <w:rFonts w:ascii="Times New Roman" w:hAnsi="Times New Roman"/>
          <w:sz w:val="24"/>
          <w:szCs w:val="24"/>
        </w:rPr>
        <w:t xml:space="preserve">Ministarstvo poljoprivrede odgovorno je za </w:t>
      </w:r>
      <w:r w:rsidR="00AD2E7B" w:rsidRPr="005E5F01">
        <w:rPr>
          <w:rFonts w:ascii="Times New Roman" w:hAnsi="Times New Roman"/>
          <w:sz w:val="24"/>
          <w:szCs w:val="24"/>
        </w:rPr>
        <w:t>izrad</w:t>
      </w:r>
      <w:r w:rsidR="00016E1C">
        <w:rPr>
          <w:rFonts w:ascii="Times New Roman" w:hAnsi="Times New Roman"/>
          <w:sz w:val="24"/>
          <w:szCs w:val="24"/>
        </w:rPr>
        <w:t>u i upravljanje ovim Programom.</w:t>
      </w:r>
    </w:p>
    <w:p w14:paraId="23E65E1A" w14:textId="0C1F189F" w:rsidR="00F16519" w:rsidRPr="005E5F01" w:rsidRDefault="00F16519" w:rsidP="00EC6C8D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5F01">
        <w:rPr>
          <w:rFonts w:ascii="Times New Roman" w:hAnsi="Times New Roman"/>
          <w:sz w:val="24"/>
          <w:szCs w:val="24"/>
        </w:rPr>
        <w:t>Provedba ovog</w:t>
      </w:r>
      <w:r w:rsidR="00016E1C">
        <w:rPr>
          <w:rFonts w:ascii="Times New Roman" w:hAnsi="Times New Roman"/>
          <w:sz w:val="24"/>
          <w:szCs w:val="24"/>
        </w:rPr>
        <w:t>a</w:t>
      </w:r>
      <w:r w:rsidRPr="005E5F01">
        <w:rPr>
          <w:rFonts w:ascii="Times New Roman" w:hAnsi="Times New Roman"/>
          <w:sz w:val="24"/>
          <w:szCs w:val="24"/>
        </w:rPr>
        <w:t xml:space="preserve"> Programa propisat će se Pravilnikom, a provodit</w:t>
      </w:r>
      <w:r w:rsidR="00257310">
        <w:rPr>
          <w:rFonts w:ascii="Times New Roman" w:hAnsi="Times New Roman"/>
          <w:sz w:val="24"/>
          <w:szCs w:val="24"/>
        </w:rPr>
        <w:t xml:space="preserve"> će</w:t>
      </w:r>
      <w:r w:rsidRPr="005E5F01">
        <w:rPr>
          <w:rFonts w:ascii="Times New Roman" w:hAnsi="Times New Roman"/>
          <w:sz w:val="24"/>
          <w:szCs w:val="24"/>
        </w:rPr>
        <w:t xml:space="preserve"> </w:t>
      </w:r>
      <w:r w:rsidR="00257310">
        <w:rPr>
          <w:rFonts w:ascii="Times New Roman" w:hAnsi="Times New Roman"/>
          <w:sz w:val="24"/>
          <w:szCs w:val="24"/>
        </w:rPr>
        <w:t>ga</w:t>
      </w:r>
      <w:r w:rsidRPr="005E5F01">
        <w:rPr>
          <w:rFonts w:ascii="Times New Roman" w:hAnsi="Times New Roman"/>
          <w:sz w:val="24"/>
          <w:szCs w:val="24"/>
        </w:rPr>
        <w:t xml:space="preserve"> Agencij</w:t>
      </w:r>
      <w:r w:rsidR="00C2161C" w:rsidRPr="005E5F01">
        <w:rPr>
          <w:rFonts w:ascii="Times New Roman" w:hAnsi="Times New Roman"/>
          <w:sz w:val="24"/>
          <w:szCs w:val="24"/>
        </w:rPr>
        <w:t>a</w:t>
      </w:r>
      <w:r w:rsidRPr="005E5F01">
        <w:rPr>
          <w:rFonts w:ascii="Times New Roman" w:hAnsi="Times New Roman"/>
          <w:sz w:val="24"/>
          <w:szCs w:val="24"/>
        </w:rPr>
        <w:t xml:space="preserve"> za plaćanja. Pravilnikom će se propisati uvjeti prihvatljivosti, razdoblje i način podnošenja zahtjeva za potporu, administrativna kontrola, isplata i povrat sredstava.</w:t>
      </w:r>
    </w:p>
    <w:p w14:paraId="57B4CE6E" w14:textId="77777777" w:rsidR="00C24C67" w:rsidRPr="005E5F01" w:rsidRDefault="00C24C67" w:rsidP="00EC6C8D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5F01">
        <w:rPr>
          <w:rFonts w:ascii="Times New Roman" w:hAnsi="Times New Roman"/>
          <w:sz w:val="24"/>
          <w:szCs w:val="24"/>
        </w:rPr>
        <w:t>Program se primjenjuje na cijelom području Republike Hrvatske.</w:t>
      </w:r>
    </w:p>
    <w:p w14:paraId="4E603AA3" w14:textId="527FF3A2" w:rsidR="00C24C67" w:rsidRPr="005E5F01" w:rsidRDefault="00210ABC" w:rsidP="00EC6C8D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5F01">
        <w:rPr>
          <w:rFonts w:ascii="Times New Roman" w:eastAsia="Calibri" w:hAnsi="Times New Roman" w:cs="Times New Roman"/>
          <w:sz w:val="24"/>
          <w:szCs w:val="24"/>
        </w:rPr>
        <w:t xml:space="preserve">Potpora se, u skladu s točkom 22. d. </w:t>
      </w:r>
      <w:r w:rsidRPr="005E5F01">
        <w:rPr>
          <w:rFonts w:ascii="Times New Roman" w:hAnsi="Times New Roman" w:cs="Times New Roman"/>
          <w:sz w:val="24"/>
          <w:szCs w:val="24"/>
        </w:rPr>
        <w:t xml:space="preserve">Privremenog okvira – COVID 19, </w:t>
      </w:r>
      <w:r w:rsidRPr="005E5F01">
        <w:rPr>
          <w:rFonts w:ascii="Times New Roman" w:eastAsia="Calibri" w:hAnsi="Times New Roman" w:cs="Times New Roman"/>
          <w:sz w:val="24"/>
          <w:szCs w:val="24"/>
        </w:rPr>
        <w:t xml:space="preserve">može dodijeliti najkasnije do </w:t>
      </w:r>
      <w:r w:rsidR="00827017">
        <w:rPr>
          <w:rFonts w:ascii="Times New Roman" w:eastAsia="Calibri" w:hAnsi="Times New Roman" w:cs="Times New Roman"/>
          <w:sz w:val="24"/>
          <w:szCs w:val="24"/>
        </w:rPr>
        <w:t>31</w:t>
      </w:r>
      <w:r w:rsidRPr="005E5F0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27017">
        <w:rPr>
          <w:rFonts w:ascii="Times New Roman" w:eastAsia="Calibri" w:hAnsi="Times New Roman" w:cs="Times New Roman"/>
          <w:sz w:val="24"/>
          <w:szCs w:val="24"/>
        </w:rPr>
        <w:t>prosinca</w:t>
      </w:r>
      <w:r w:rsidRPr="005E5F01">
        <w:rPr>
          <w:rFonts w:ascii="Times New Roman" w:eastAsia="Calibri" w:hAnsi="Times New Roman" w:cs="Times New Roman"/>
          <w:sz w:val="24"/>
          <w:szCs w:val="24"/>
        </w:rPr>
        <w:t xml:space="preserve"> 2021. godine.</w:t>
      </w:r>
    </w:p>
    <w:p w14:paraId="6AD110D9" w14:textId="1DBE275E" w:rsidR="00EC6C8D" w:rsidRPr="005E5F01" w:rsidRDefault="00EC6C8D" w:rsidP="00C24C6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16302E" w14:textId="43150C9A" w:rsidR="00210ABC" w:rsidRPr="005E5F01" w:rsidRDefault="00C720B7" w:rsidP="00EC6C8D">
      <w:pPr>
        <w:pStyle w:val="Heading1"/>
        <w:tabs>
          <w:tab w:val="clear" w:pos="3915"/>
        </w:tabs>
      </w:pPr>
      <w:bookmarkStart w:id="12" w:name="_Toc69723771"/>
      <w:r>
        <w:t>8</w:t>
      </w:r>
      <w:r w:rsidR="00EC6C8D">
        <w:t>.</w:t>
      </w:r>
      <w:r w:rsidR="00EC6C8D">
        <w:tab/>
      </w:r>
      <w:r w:rsidR="00210ABC" w:rsidRPr="005E5F01">
        <w:t>FINANCIJSKA SREDSTVA ZA PROVEDBU PROGRAMA</w:t>
      </w:r>
      <w:bookmarkEnd w:id="12"/>
    </w:p>
    <w:p w14:paraId="434346C0" w14:textId="30D6D63A" w:rsidR="003603EC" w:rsidRPr="005E5F01" w:rsidRDefault="003603EC" w:rsidP="00EC6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01">
        <w:rPr>
          <w:rFonts w:ascii="Times New Roman" w:hAnsi="Times New Roman" w:cs="Times New Roman"/>
          <w:sz w:val="24"/>
          <w:szCs w:val="24"/>
        </w:rPr>
        <w:t xml:space="preserve">Za provedbu </w:t>
      </w:r>
      <w:r w:rsidR="00EC6C8D">
        <w:rPr>
          <w:rFonts w:ascii="Times New Roman" w:hAnsi="Times New Roman" w:cs="Times New Roman"/>
          <w:sz w:val="24"/>
          <w:szCs w:val="24"/>
        </w:rPr>
        <w:t xml:space="preserve">ovoga </w:t>
      </w:r>
      <w:r w:rsidRPr="005E5F01">
        <w:rPr>
          <w:rFonts w:ascii="Times New Roman" w:hAnsi="Times New Roman" w:cs="Times New Roman"/>
          <w:sz w:val="24"/>
          <w:szCs w:val="24"/>
        </w:rPr>
        <w:t>Programa osigu</w:t>
      </w:r>
      <w:r w:rsidR="002213DE">
        <w:rPr>
          <w:rFonts w:ascii="Times New Roman" w:hAnsi="Times New Roman" w:cs="Times New Roman"/>
          <w:sz w:val="24"/>
          <w:szCs w:val="24"/>
        </w:rPr>
        <w:t>rana su financijska sredstva u d</w:t>
      </w:r>
      <w:r w:rsidRPr="005E5F01">
        <w:rPr>
          <w:rFonts w:ascii="Times New Roman" w:hAnsi="Times New Roman" w:cs="Times New Roman"/>
          <w:sz w:val="24"/>
          <w:szCs w:val="24"/>
        </w:rPr>
        <w:t>ržavnom proračunu Republike Hrvatske za 2021. godinu</w:t>
      </w:r>
      <w:r w:rsidR="00EC6C8D">
        <w:rPr>
          <w:rFonts w:ascii="Times New Roman" w:hAnsi="Times New Roman" w:cs="Times New Roman"/>
          <w:sz w:val="24"/>
          <w:szCs w:val="24"/>
        </w:rPr>
        <w:t xml:space="preserve"> </w:t>
      </w:r>
      <w:r w:rsidRPr="005E5F01">
        <w:rPr>
          <w:rFonts w:ascii="Times New Roman" w:hAnsi="Times New Roman" w:cs="Times New Roman"/>
          <w:sz w:val="24"/>
          <w:szCs w:val="24"/>
        </w:rPr>
        <w:t xml:space="preserve">u ukupnom iznosu od </w:t>
      </w:r>
      <w:r w:rsidR="0021074D" w:rsidRPr="0021074D">
        <w:rPr>
          <w:rFonts w:ascii="Times New Roman" w:hAnsi="Times New Roman" w:cs="Times New Roman"/>
          <w:sz w:val="24"/>
          <w:szCs w:val="24"/>
        </w:rPr>
        <w:t>3</w:t>
      </w:r>
      <w:r w:rsidR="00147FCE" w:rsidRPr="0021074D">
        <w:rPr>
          <w:rFonts w:ascii="Times New Roman" w:hAnsi="Times New Roman" w:cs="Times New Roman"/>
          <w:sz w:val="24"/>
          <w:szCs w:val="24"/>
        </w:rPr>
        <w:t>.</w:t>
      </w:r>
      <w:r w:rsidR="00C84203" w:rsidRPr="0021074D">
        <w:rPr>
          <w:rFonts w:ascii="Times New Roman" w:hAnsi="Times New Roman" w:cs="Times New Roman"/>
          <w:sz w:val="24"/>
          <w:szCs w:val="24"/>
        </w:rPr>
        <w:t>0</w:t>
      </w:r>
      <w:r w:rsidR="00147FCE" w:rsidRPr="0021074D">
        <w:rPr>
          <w:rFonts w:ascii="Times New Roman" w:hAnsi="Times New Roman" w:cs="Times New Roman"/>
          <w:sz w:val="24"/>
          <w:szCs w:val="24"/>
        </w:rPr>
        <w:t xml:space="preserve">00.000,00 </w:t>
      </w:r>
      <w:r w:rsidRPr="005E5F01">
        <w:rPr>
          <w:rFonts w:ascii="Times New Roman" w:hAnsi="Times New Roman" w:cs="Times New Roman"/>
          <w:sz w:val="24"/>
          <w:szCs w:val="24"/>
        </w:rPr>
        <w:t>k</w:t>
      </w:r>
      <w:r w:rsidR="00EC6C8D">
        <w:rPr>
          <w:rFonts w:ascii="Times New Roman" w:hAnsi="Times New Roman" w:cs="Times New Roman"/>
          <w:sz w:val="24"/>
          <w:szCs w:val="24"/>
        </w:rPr>
        <w:t>u</w:t>
      </w:r>
      <w:r w:rsidRPr="005E5F01">
        <w:rPr>
          <w:rFonts w:ascii="Times New Roman" w:hAnsi="Times New Roman" w:cs="Times New Roman"/>
          <w:sz w:val="24"/>
          <w:szCs w:val="24"/>
        </w:rPr>
        <w:t>n</w:t>
      </w:r>
      <w:r w:rsidR="00EC6C8D">
        <w:rPr>
          <w:rFonts w:ascii="Times New Roman" w:hAnsi="Times New Roman" w:cs="Times New Roman"/>
          <w:sz w:val="24"/>
          <w:szCs w:val="24"/>
        </w:rPr>
        <w:t>a</w:t>
      </w:r>
      <w:r w:rsidR="00827017">
        <w:rPr>
          <w:rFonts w:ascii="Times New Roman" w:hAnsi="Times New Roman" w:cs="Times New Roman"/>
          <w:sz w:val="24"/>
          <w:szCs w:val="24"/>
        </w:rPr>
        <w:t>.</w:t>
      </w:r>
    </w:p>
    <w:p w14:paraId="71AE0AC9" w14:textId="4983C3AA" w:rsidR="00EC6C8D" w:rsidRPr="00EC6C8D" w:rsidRDefault="00EC6C8D" w:rsidP="00EC6C8D"/>
    <w:p w14:paraId="47D59D1E" w14:textId="2C5F479B" w:rsidR="002A475B" w:rsidRPr="005E5F01" w:rsidRDefault="00C720B7" w:rsidP="00EC6C8D">
      <w:pPr>
        <w:pStyle w:val="Heading1"/>
        <w:tabs>
          <w:tab w:val="clear" w:pos="3915"/>
        </w:tabs>
      </w:pPr>
      <w:bookmarkStart w:id="13" w:name="_Toc69723772"/>
      <w:r>
        <w:t>9</w:t>
      </w:r>
      <w:r w:rsidR="00EC6C8D">
        <w:t>.</w:t>
      </w:r>
      <w:r w:rsidR="00EC6C8D">
        <w:tab/>
      </w:r>
      <w:r w:rsidR="002A475B" w:rsidRPr="005E5F01">
        <w:t>PRAVILA O DODJELI POTPORE</w:t>
      </w:r>
      <w:bookmarkEnd w:id="13"/>
      <w:r w:rsidR="002A475B" w:rsidRPr="005E5F01">
        <w:t xml:space="preserve"> </w:t>
      </w:r>
    </w:p>
    <w:p w14:paraId="68F9518D" w14:textId="51ED4CA2" w:rsidR="007857BA" w:rsidRPr="005E5F01" w:rsidRDefault="00E711A1" w:rsidP="00EC6C8D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5F01">
        <w:rPr>
          <w:rFonts w:ascii="Times New Roman" w:hAnsi="Times New Roman" w:cs="Times New Roman"/>
          <w:sz w:val="24"/>
          <w:szCs w:val="24"/>
        </w:rPr>
        <w:t xml:space="preserve">Najviši iznos potpore po korisniku iznosi </w:t>
      </w:r>
      <w:r w:rsidR="00827017">
        <w:rPr>
          <w:rFonts w:ascii="Times New Roman" w:hAnsi="Times New Roman" w:cs="Times New Roman"/>
          <w:sz w:val="24"/>
          <w:szCs w:val="24"/>
        </w:rPr>
        <w:t>225.</w:t>
      </w:r>
      <w:r w:rsidRPr="005E5F01">
        <w:rPr>
          <w:rFonts w:ascii="Times New Roman" w:hAnsi="Times New Roman" w:cs="Times New Roman"/>
          <w:sz w:val="24"/>
          <w:szCs w:val="24"/>
        </w:rPr>
        <w:t>000,00 eura kao što je propisano  točkom 23.</w:t>
      </w:r>
      <w:r w:rsidR="00CC7B6C" w:rsidRPr="005E5F01">
        <w:rPr>
          <w:rFonts w:ascii="Times New Roman" w:hAnsi="Times New Roman" w:cs="Times New Roman"/>
          <w:sz w:val="24"/>
          <w:szCs w:val="24"/>
        </w:rPr>
        <w:t xml:space="preserve"> stavak</w:t>
      </w:r>
      <w:r w:rsidRPr="005E5F01">
        <w:rPr>
          <w:rFonts w:ascii="Times New Roman" w:hAnsi="Times New Roman" w:cs="Times New Roman"/>
          <w:sz w:val="24"/>
          <w:szCs w:val="24"/>
        </w:rPr>
        <w:t xml:space="preserve"> a. Privremenog okvira – COVID 19.</w:t>
      </w:r>
      <w:bookmarkStart w:id="14" w:name="_Hlk55988932"/>
      <w:r w:rsidR="00DA2B40" w:rsidRPr="005E5F01">
        <w:rPr>
          <w:rFonts w:ascii="Times New Roman" w:hAnsi="Times New Roman" w:cs="Times New Roman"/>
          <w:sz w:val="24"/>
          <w:szCs w:val="24"/>
        </w:rPr>
        <w:t xml:space="preserve"> </w:t>
      </w:r>
      <w:r w:rsidR="007857BA" w:rsidRPr="005E5F01">
        <w:rPr>
          <w:rFonts w:ascii="Times New Roman" w:hAnsi="Times New Roman" w:cs="Times New Roman"/>
          <w:sz w:val="24"/>
          <w:szCs w:val="24"/>
        </w:rPr>
        <w:t>Potpore iz ovog</w:t>
      </w:r>
      <w:r w:rsidR="00E842FB">
        <w:rPr>
          <w:rFonts w:ascii="Times New Roman" w:hAnsi="Times New Roman" w:cs="Times New Roman"/>
          <w:sz w:val="24"/>
          <w:szCs w:val="24"/>
        </w:rPr>
        <w:t>a</w:t>
      </w:r>
      <w:r w:rsidR="007857BA" w:rsidRPr="005E5F01">
        <w:rPr>
          <w:rFonts w:ascii="Times New Roman" w:hAnsi="Times New Roman" w:cs="Times New Roman"/>
          <w:sz w:val="24"/>
          <w:szCs w:val="24"/>
        </w:rPr>
        <w:t xml:space="preserve"> Programa </w:t>
      </w:r>
      <w:bookmarkEnd w:id="14"/>
      <w:r w:rsidR="00032270" w:rsidRPr="005E5F01">
        <w:rPr>
          <w:rFonts w:ascii="Times New Roman" w:hAnsi="Times New Roman" w:cs="Times New Roman"/>
          <w:sz w:val="24"/>
          <w:szCs w:val="24"/>
        </w:rPr>
        <w:t xml:space="preserve">mogu se međusobno zbrajati u skladu s odredbama </w:t>
      </w:r>
      <w:r w:rsidR="00032270" w:rsidRPr="005E5F01">
        <w:rPr>
          <w:rFonts w:ascii="Times New Roman" w:hAnsi="Times New Roman"/>
          <w:sz w:val="24"/>
          <w:szCs w:val="24"/>
        </w:rPr>
        <w:t>Privremenog okvira – COVID 19.</w:t>
      </w:r>
    </w:p>
    <w:p w14:paraId="3FBA7D44" w14:textId="6D66963E" w:rsidR="00032270" w:rsidRPr="005E5F01" w:rsidRDefault="00032270" w:rsidP="00EC6C8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01">
        <w:rPr>
          <w:rFonts w:ascii="Times New Roman" w:hAnsi="Times New Roman" w:cs="Times New Roman"/>
          <w:sz w:val="24"/>
          <w:szCs w:val="24"/>
        </w:rPr>
        <w:t>Potpore iz ovog</w:t>
      </w:r>
      <w:r w:rsidR="00E842FB">
        <w:rPr>
          <w:rFonts w:ascii="Times New Roman" w:hAnsi="Times New Roman" w:cs="Times New Roman"/>
          <w:sz w:val="24"/>
          <w:szCs w:val="24"/>
        </w:rPr>
        <w:t>a</w:t>
      </w:r>
      <w:r w:rsidRPr="005E5F01">
        <w:rPr>
          <w:rFonts w:ascii="Times New Roman" w:hAnsi="Times New Roman" w:cs="Times New Roman"/>
          <w:sz w:val="24"/>
          <w:szCs w:val="24"/>
        </w:rPr>
        <w:t xml:space="preserve"> Programa mogu se zbrajati </w:t>
      </w:r>
      <w:r w:rsidR="00E711A1" w:rsidRPr="005E5F01">
        <w:rPr>
          <w:rFonts w:ascii="Times New Roman" w:hAnsi="Times New Roman" w:cs="Times New Roman"/>
          <w:sz w:val="24"/>
          <w:szCs w:val="24"/>
        </w:rPr>
        <w:t>s potporama odobrenim na temelju Uredbe Komisije (EU) br. 1408/2013 od 18. prosinca 2013. o primjeni članaka 107. i 108. Ugovora o funkcioniranju Europske unije na potpor</w:t>
      </w:r>
      <w:r w:rsidR="00E842FB">
        <w:rPr>
          <w:rFonts w:ascii="Times New Roman" w:hAnsi="Times New Roman" w:cs="Times New Roman"/>
          <w:sz w:val="24"/>
          <w:szCs w:val="24"/>
        </w:rPr>
        <w:t>e</w:t>
      </w:r>
      <w:r w:rsidR="00E711A1" w:rsidRPr="005E5F01">
        <w:rPr>
          <w:rFonts w:ascii="Times New Roman" w:hAnsi="Times New Roman" w:cs="Times New Roman"/>
          <w:sz w:val="24"/>
          <w:szCs w:val="24"/>
        </w:rPr>
        <w:t xml:space="preserve"> </w:t>
      </w:r>
      <w:r w:rsidR="00E711A1" w:rsidRPr="009123E0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="00E711A1" w:rsidRPr="009123E0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="00E711A1" w:rsidRPr="005E5F01">
        <w:rPr>
          <w:rFonts w:ascii="Times New Roman" w:hAnsi="Times New Roman" w:cs="Times New Roman"/>
          <w:sz w:val="24"/>
          <w:szCs w:val="24"/>
        </w:rPr>
        <w:t xml:space="preserve"> u poljoprivrednom sektoru (SL L 352, 24.12.2013.) ili s potporom na temelju </w:t>
      </w:r>
      <w:r w:rsidR="00E711A1" w:rsidRPr="005E5F01">
        <w:rPr>
          <w:rFonts w:ascii="Times New Roman" w:hAnsi="Times New Roman" w:cs="Times New Roman"/>
          <w:bCs/>
          <w:sz w:val="24"/>
          <w:szCs w:val="24"/>
        </w:rPr>
        <w:t xml:space="preserve">Uredbe </w:t>
      </w:r>
      <w:r w:rsidR="00E842FB" w:rsidRPr="00E842FB">
        <w:rPr>
          <w:rFonts w:ascii="Times New Roman" w:hAnsi="Times New Roman" w:cs="Times New Roman"/>
          <w:bCs/>
          <w:sz w:val="24"/>
          <w:szCs w:val="24"/>
        </w:rPr>
        <w:t xml:space="preserve">Komisije (EU) br. 702/2014 </w:t>
      </w:r>
      <w:r w:rsidR="00E711A1" w:rsidRPr="005E5F01">
        <w:rPr>
          <w:rFonts w:ascii="Times New Roman" w:hAnsi="Times New Roman" w:cs="Times New Roman"/>
          <w:sz w:val="24"/>
          <w:szCs w:val="24"/>
        </w:rPr>
        <w:t>uz poštivanje odredbi o zbrajanju iz tih uredbi.</w:t>
      </w:r>
    </w:p>
    <w:p w14:paraId="6A7DDA52" w14:textId="48B99B74" w:rsidR="00827017" w:rsidRDefault="00827017" w:rsidP="00EC6C8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01">
        <w:rPr>
          <w:rFonts w:ascii="Times New Roman" w:hAnsi="Times New Roman" w:cs="Times New Roman"/>
          <w:sz w:val="24"/>
          <w:szCs w:val="24"/>
        </w:rPr>
        <w:t xml:space="preserve">Ministarstvo </w:t>
      </w:r>
      <w:r w:rsidR="00E842FB">
        <w:rPr>
          <w:rFonts w:ascii="Times New Roman" w:hAnsi="Times New Roman" w:cs="Times New Roman"/>
          <w:sz w:val="24"/>
          <w:szCs w:val="24"/>
        </w:rPr>
        <w:t xml:space="preserve">poljoprivrede </w:t>
      </w:r>
      <w:r w:rsidR="00844C86">
        <w:rPr>
          <w:rFonts w:ascii="Times New Roman" w:hAnsi="Times New Roman" w:cs="Times New Roman"/>
          <w:sz w:val="24"/>
          <w:szCs w:val="24"/>
        </w:rPr>
        <w:t>je poštovalo</w:t>
      </w:r>
      <w:r w:rsidRPr="005E5F01">
        <w:rPr>
          <w:rFonts w:ascii="Times New Roman" w:hAnsi="Times New Roman" w:cs="Times New Roman"/>
          <w:sz w:val="24"/>
          <w:szCs w:val="24"/>
        </w:rPr>
        <w:t xml:space="preserve"> tzv. “</w:t>
      </w:r>
      <w:proofErr w:type="spellStart"/>
      <w:r w:rsidRPr="005E5F01">
        <w:rPr>
          <w:rFonts w:ascii="Times New Roman" w:hAnsi="Times New Roman" w:cs="Times New Roman"/>
          <w:sz w:val="24"/>
          <w:szCs w:val="24"/>
        </w:rPr>
        <w:t>stand</w:t>
      </w:r>
      <w:proofErr w:type="spellEnd"/>
      <w:r w:rsidRPr="005E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F01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5E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F01">
        <w:rPr>
          <w:rFonts w:ascii="Times New Roman" w:hAnsi="Times New Roman" w:cs="Times New Roman"/>
          <w:sz w:val="24"/>
          <w:szCs w:val="24"/>
        </w:rPr>
        <w:t>clause</w:t>
      </w:r>
      <w:proofErr w:type="spellEnd"/>
      <w:r w:rsidRPr="005E5F01">
        <w:rPr>
          <w:rFonts w:ascii="Times New Roman" w:hAnsi="Times New Roman" w:cs="Times New Roman"/>
          <w:sz w:val="24"/>
          <w:szCs w:val="24"/>
        </w:rPr>
        <w:t xml:space="preserve">“, odnosno </w:t>
      </w:r>
      <w:r w:rsidR="00844C86">
        <w:rPr>
          <w:rFonts w:ascii="Times New Roman" w:hAnsi="Times New Roman" w:cs="Times New Roman"/>
          <w:sz w:val="24"/>
          <w:szCs w:val="24"/>
        </w:rPr>
        <w:t>nije dodjeljivalo</w:t>
      </w:r>
      <w:r w:rsidRPr="005E5F01">
        <w:rPr>
          <w:rFonts w:ascii="Times New Roman" w:hAnsi="Times New Roman" w:cs="Times New Roman"/>
          <w:sz w:val="24"/>
          <w:szCs w:val="24"/>
        </w:rPr>
        <w:t xml:space="preserve"> potporu temeljem ovog</w:t>
      </w:r>
      <w:r w:rsidR="00E842FB">
        <w:rPr>
          <w:rFonts w:ascii="Times New Roman" w:hAnsi="Times New Roman" w:cs="Times New Roman"/>
          <w:sz w:val="24"/>
          <w:szCs w:val="24"/>
        </w:rPr>
        <w:t>a</w:t>
      </w:r>
      <w:r w:rsidRPr="005E5F01">
        <w:rPr>
          <w:rFonts w:ascii="Times New Roman" w:hAnsi="Times New Roman" w:cs="Times New Roman"/>
          <w:sz w:val="24"/>
          <w:szCs w:val="24"/>
        </w:rPr>
        <w:t xml:space="preserve"> Programa prije dobivanja suglasnosti, odnosno odobrenja Europske komisije</w:t>
      </w:r>
      <w:r w:rsidR="00844C86">
        <w:rPr>
          <w:rFonts w:ascii="Times New Roman" w:hAnsi="Times New Roman" w:cs="Times New Roman"/>
          <w:sz w:val="24"/>
          <w:szCs w:val="24"/>
        </w:rPr>
        <w:t xml:space="preserve"> od 5. ožujka 2021. godine</w:t>
      </w:r>
      <w:r w:rsidRPr="005E5F01">
        <w:rPr>
          <w:rFonts w:ascii="Times New Roman" w:hAnsi="Times New Roman" w:cs="Times New Roman"/>
          <w:sz w:val="24"/>
          <w:szCs w:val="24"/>
        </w:rPr>
        <w:t>.</w:t>
      </w:r>
    </w:p>
    <w:p w14:paraId="0ABDACAA" w14:textId="13B612A8" w:rsidR="00E842FB" w:rsidRPr="00E842FB" w:rsidRDefault="00B7104A" w:rsidP="00E842F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01">
        <w:rPr>
          <w:rFonts w:ascii="Times New Roman" w:hAnsi="Times New Roman" w:cs="Times New Roman"/>
          <w:sz w:val="24"/>
          <w:szCs w:val="24"/>
        </w:rPr>
        <w:t xml:space="preserve">Prema ovom Programu ne mogu se dodijeliti potpore poduzetnicima koji podliježu neizvršenom nalogu za povrat sredstava na temelju prethodne odluke Europske komisije kojom se potpora ocjenjuje nezakonitom i nespojivom s unutarnjim tržištem. </w:t>
      </w:r>
    </w:p>
    <w:p w14:paraId="2995A7BD" w14:textId="77777777" w:rsidR="00E842FB" w:rsidRPr="00E842FB" w:rsidRDefault="00E842FB" w:rsidP="00E842FB">
      <w:pPr>
        <w:autoSpaceDE w:val="0"/>
        <w:autoSpaceDN w:val="0"/>
        <w:adjustRightInd w:val="0"/>
        <w:spacing w:before="60" w:after="60" w:line="240" w:lineRule="auto"/>
        <w:rPr>
          <w:rFonts w:ascii="EUAlbertina" w:hAnsi="EUAlbertina" w:cs="EUAlbertina"/>
          <w:color w:val="000000"/>
          <w:sz w:val="24"/>
          <w:szCs w:val="24"/>
        </w:rPr>
      </w:pPr>
    </w:p>
    <w:p w14:paraId="15460258" w14:textId="51930C9F" w:rsidR="006E10F1" w:rsidRPr="005E5F01" w:rsidRDefault="00466348" w:rsidP="00EC6C8D">
      <w:pPr>
        <w:pStyle w:val="Heading1"/>
        <w:tabs>
          <w:tab w:val="clear" w:pos="3915"/>
        </w:tabs>
      </w:pPr>
      <w:bookmarkStart w:id="15" w:name="_Toc69723773"/>
      <w:r w:rsidRPr="005E5F01">
        <w:t>1</w:t>
      </w:r>
      <w:r w:rsidR="00C720B7">
        <w:t>0</w:t>
      </w:r>
      <w:r w:rsidR="00FD0487" w:rsidRPr="005E5F01">
        <w:t>.</w:t>
      </w:r>
      <w:r w:rsidR="00EC6C8D">
        <w:tab/>
      </w:r>
      <w:r w:rsidR="006E10F1" w:rsidRPr="005E5F01">
        <w:t>PRAĆENJE I IZVJEŠĆIVANJE</w:t>
      </w:r>
      <w:bookmarkEnd w:id="15"/>
      <w:r w:rsidR="006E10F1" w:rsidRPr="005E5F01">
        <w:t xml:space="preserve"> </w:t>
      </w:r>
    </w:p>
    <w:p w14:paraId="39D49D85" w14:textId="30597CAE" w:rsidR="00BA4DFE" w:rsidRDefault="006E10F1" w:rsidP="00EC6C8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01">
        <w:rPr>
          <w:rFonts w:ascii="Times New Roman" w:hAnsi="Times New Roman" w:cs="Times New Roman"/>
          <w:sz w:val="24"/>
          <w:szCs w:val="24"/>
        </w:rPr>
        <w:t>U skladu s odjeljkom 4. Privremenog okvira – COVID 19 Ministarstvo poljoprivrede se obvezuje poštivati obveze praćenja i izvješćivanja utvrđene u istom odjeljku.</w:t>
      </w:r>
      <w:r w:rsidRPr="00DC41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10E1AB" w14:textId="459C5CBD" w:rsidR="00BA4DFE" w:rsidRDefault="00BA4DF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BA4DFE" w:rsidSect="00FF74A6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42138" w14:textId="77777777" w:rsidR="001B4B17" w:rsidRDefault="001B4B17" w:rsidP="00FF74A6">
      <w:pPr>
        <w:spacing w:after="0" w:line="240" w:lineRule="auto"/>
      </w:pPr>
      <w:r>
        <w:separator/>
      </w:r>
    </w:p>
  </w:endnote>
  <w:endnote w:type="continuationSeparator" w:id="0">
    <w:p w14:paraId="691C9448" w14:textId="77777777" w:rsidR="001B4B17" w:rsidRDefault="001B4B17" w:rsidP="00FF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594032"/>
      <w:docPartObj>
        <w:docPartGallery w:val="Page Numbers (Bottom of Page)"/>
        <w:docPartUnique/>
      </w:docPartObj>
    </w:sdtPr>
    <w:sdtEndPr/>
    <w:sdtContent>
      <w:p w14:paraId="633ED43B" w14:textId="2E26ABA3" w:rsidR="00FF74A6" w:rsidRDefault="00FF74A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204">
          <w:rPr>
            <w:noProof/>
          </w:rPr>
          <w:t>6</w:t>
        </w:r>
        <w:r>
          <w:fldChar w:fldCharType="end"/>
        </w:r>
      </w:p>
    </w:sdtContent>
  </w:sdt>
  <w:p w14:paraId="05D10746" w14:textId="77777777" w:rsidR="00FF74A6" w:rsidRDefault="00FF7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87394" w14:textId="77777777" w:rsidR="001B4B17" w:rsidRDefault="001B4B17" w:rsidP="00FF74A6">
      <w:pPr>
        <w:spacing w:after="0" w:line="240" w:lineRule="auto"/>
      </w:pPr>
      <w:r>
        <w:separator/>
      </w:r>
    </w:p>
  </w:footnote>
  <w:footnote w:type="continuationSeparator" w:id="0">
    <w:p w14:paraId="0F0A6BB4" w14:textId="77777777" w:rsidR="001B4B17" w:rsidRDefault="001B4B17" w:rsidP="00FF7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475"/>
    <w:multiLevelType w:val="hybridMultilevel"/>
    <w:tmpl w:val="2236E9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249D"/>
    <w:multiLevelType w:val="hybridMultilevel"/>
    <w:tmpl w:val="5BF64A7A"/>
    <w:lvl w:ilvl="0" w:tplc="87180D4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D3A54"/>
    <w:multiLevelType w:val="hybridMultilevel"/>
    <w:tmpl w:val="EEA498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92C5F"/>
    <w:multiLevelType w:val="hybridMultilevel"/>
    <w:tmpl w:val="BBAE7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39A4"/>
    <w:multiLevelType w:val="hybridMultilevel"/>
    <w:tmpl w:val="1052946A"/>
    <w:lvl w:ilvl="0" w:tplc="CDFCEBF0">
      <w:start w:val="1"/>
      <w:numFmt w:val="lowerLetter"/>
      <w:lvlText w:val="%1."/>
      <w:lvlJc w:val="left"/>
      <w:pPr>
        <w:ind w:left="1065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129592B"/>
    <w:multiLevelType w:val="hybridMultilevel"/>
    <w:tmpl w:val="5EF68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8353D"/>
    <w:multiLevelType w:val="hybridMultilevel"/>
    <w:tmpl w:val="461C231A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01152"/>
    <w:multiLevelType w:val="hybridMultilevel"/>
    <w:tmpl w:val="F90627B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846D7"/>
    <w:multiLevelType w:val="hybridMultilevel"/>
    <w:tmpl w:val="C9B25BCC"/>
    <w:lvl w:ilvl="0" w:tplc="0276D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80426"/>
    <w:multiLevelType w:val="hybridMultilevel"/>
    <w:tmpl w:val="8C0AC436"/>
    <w:lvl w:ilvl="0" w:tplc="0276D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675EC"/>
    <w:multiLevelType w:val="hybridMultilevel"/>
    <w:tmpl w:val="8F4CED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C223F"/>
    <w:multiLevelType w:val="multilevel"/>
    <w:tmpl w:val="9F668286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716" w:hanging="432"/>
      </w:pPr>
    </w:lvl>
    <w:lvl w:ilvl="2">
      <w:start w:val="1"/>
      <w:numFmt w:val="decimal"/>
      <w:pStyle w:val="Naslov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612FB4"/>
    <w:multiLevelType w:val="hybridMultilevel"/>
    <w:tmpl w:val="B706F888"/>
    <w:lvl w:ilvl="0" w:tplc="AC141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A12A2"/>
    <w:multiLevelType w:val="hybridMultilevel"/>
    <w:tmpl w:val="98CEA544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F424F"/>
    <w:multiLevelType w:val="multilevel"/>
    <w:tmpl w:val="32626A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DF97FCC"/>
    <w:multiLevelType w:val="hybridMultilevel"/>
    <w:tmpl w:val="6DC0F20A"/>
    <w:lvl w:ilvl="0" w:tplc="1E3E8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3453F"/>
    <w:multiLevelType w:val="hybridMultilevel"/>
    <w:tmpl w:val="FF2266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"/>
  </w:num>
  <w:num w:numId="5">
    <w:abstractNumId w:val="9"/>
  </w:num>
  <w:num w:numId="6">
    <w:abstractNumId w:val="12"/>
  </w:num>
  <w:num w:numId="7">
    <w:abstractNumId w:val="11"/>
  </w:num>
  <w:num w:numId="8">
    <w:abstractNumId w:val="7"/>
  </w:num>
  <w:num w:numId="9">
    <w:abstractNumId w:val="14"/>
  </w:num>
  <w:num w:numId="10">
    <w:abstractNumId w:val="6"/>
  </w:num>
  <w:num w:numId="11">
    <w:abstractNumId w:val="1"/>
  </w:num>
  <w:num w:numId="12">
    <w:abstractNumId w:val="11"/>
  </w:num>
  <w:num w:numId="13">
    <w:abstractNumId w:val="13"/>
  </w:num>
  <w:num w:numId="14">
    <w:abstractNumId w:val="0"/>
  </w:num>
  <w:num w:numId="15">
    <w:abstractNumId w:val="4"/>
  </w:num>
  <w:num w:numId="16">
    <w:abstractNumId w:val="8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55"/>
    <w:rsid w:val="00005947"/>
    <w:rsid w:val="00007EA6"/>
    <w:rsid w:val="000122CB"/>
    <w:rsid w:val="00016E1C"/>
    <w:rsid w:val="0002217B"/>
    <w:rsid w:val="00030D1F"/>
    <w:rsid w:val="00032270"/>
    <w:rsid w:val="00032D4F"/>
    <w:rsid w:val="00035B5B"/>
    <w:rsid w:val="00036B55"/>
    <w:rsid w:val="00044A3D"/>
    <w:rsid w:val="0006712F"/>
    <w:rsid w:val="000900CF"/>
    <w:rsid w:val="0009292C"/>
    <w:rsid w:val="00094E45"/>
    <w:rsid w:val="000A5FCF"/>
    <w:rsid w:val="000B38A8"/>
    <w:rsid w:val="000B71BD"/>
    <w:rsid w:val="000D1724"/>
    <w:rsid w:val="000D4352"/>
    <w:rsid w:val="000D6D1C"/>
    <w:rsid w:val="000E4F58"/>
    <w:rsid w:val="0010245F"/>
    <w:rsid w:val="00126A57"/>
    <w:rsid w:val="00143668"/>
    <w:rsid w:val="00147B97"/>
    <w:rsid w:val="00147FCE"/>
    <w:rsid w:val="0015391E"/>
    <w:rsid w:val="001563E7"/>
    <w:rsid w:val="001659D8"/>
    <w:rsid w:val="00187539"/>
    <w:rsid w:val="001A50C2"/>
    <w:rsid w:val="001B4B17"/>
    <w:rsid w:val="001C3C39"/>
    <w:rsid w:val="001D18EA"/>
    <w:rsid w:val="001D4267"/>
    <w:rsid w:val="001E129E"/>
    <w:rsid w:val="001E21C9"/>
    <w:rsid w:val="0021074D"/>
    <w:rsid w:val="00210ABC"/>
    <w:rsid w:val="00220CE2"/>
    <w:rsid w:val="002213DE"/>
    <w:rsid w:val="002238CF"/>
    <w:rsid w:val="00230F52"/>
    <w:rsid w:val="00231B43"/>
    <w:rsid w:val="00234B1F"/>
    <w:rsid w:val="00245031"/>
    <w:rsid w:val="00257310"/>
    <w:rsid w:val="0026365E"/>
    <w:rsid w:val="002A475B"/>
    <w:rsid w:val="002B16DF"/>
    <w:rsid w:val="002C3AD3"/>
    <w:rsid w:val="002C4D74"/>
    <w:rsid w:val="00321878"/>
    <w:rsid w:val="0034723A"/>
    <w:rsid w:val="00351703"/>
    <w:rsid w:val="003603EC"/>
    <w:rsid w:val="003612FB"/>
    <w:rsid w:val="003B0C7A"/>
    <w:rsid w:val="003E3324"/>
    <w:rsid w:val="0040169A"/>
    <w:rsid w:val="00401903"/>
    <w:rsid w:val="00413F10"/>
    <w:rsid w:val="00423965"/>
    <w:rsid w:val="00424197"/>
    <w:rsid w:val="004253F7"/>
    <w:rsid w:val="00425710"/>
    <w:rsid w:val="00431204"/>
    <w:rsid w:val="00435EB4"/>
    <w:rsid w:val="00446B82"/>
    <w:rsid w:val="00466348"/>
    <w:rsid w:val="00492C4E"/>
    <w:rsid w:val="004B3ABA"/>
    <w:rsid w:val="004B5050"/>
    <w:rsid w:val="004C1162"/>
    <w:rsid w:val="004D7949"/>
    <w:rsid w:val="004E3A2E"/>
    <w:rsid w:val="00506E32"/>
    <w:rsid w:val="005132CB"/>
    <w:rsid w:val="005442B4"/>
    <w:rsid w:val="00567BA2"/>
    <w:rsid w:val="00597C69"/>
    <w:rsid w:val="005A2E55"/>
    <w:rsid w:val="005B7B4D"/>
    <w:rsid w:val="005C74BC"/>
    <w:rsid w:val="005E5F01"/>
    <w:rsid w:val="005F62B9"/>
    <w:rsid w:val="00601BDD"/>
    <w:rsid w:val="006053EF"/>
    <w:rsid w:val="0061017B"/>
    <w:rsid w:val="0062151C"/>
    <w:rsid w:val="0062513D"/>
    <w:rsid w:val="00625FEE"/>
    <w:rsid w:val="00631A3C"/>
    <w:rsid w:val="00637AA0"/>
    <w:rsid w:val="00637CE5"/>
    <w:rsid w:val="00645247"/>
    <w:rsid w:val="00650E5A"/>
    <w:rsid w:val="0066382A"/>
    <w:rsid w:val="00665730"/>
    <w:rsid w:val="00666672"/>
    <w:rsid w:val="00681FA4"/>
    <w:rsid w:val="006A1DCB"/>
    <w:rsid w:val="006B2B81"/>
    <w:rsid w:val="006C636B"/>
    <w:rsid w:val="006E0AEC"/>
    <w:rsid w:val="006E0BD6"/>
    <w:rsid w:val="006E10F1"/>
    <w:rsid w:val="006E1CCE"/>
    <w:rsid w:val="006E5692"/>
    <w:rsid w:val="00710371"/>
    <w:rsid w:val="0071679B"/>
    <w:rsid w:val="007245B8"/>
    <w:rsid w:val="00742135"/>
    <w:rsid w:val="00745892"/>
    <w:rsid w:val="007621CC"/>
    <w:rsid w:val="00764805"/>
    <w:rsid w:val="007657F7"/>
    <w:rsid w:val="00765D33"/>
    <w:rsid w:val="007857BA"/>
    <w:rsid w:val="007A5952"/>
    <w:rsid w:val="007A6F7B"/>
    <w:rsid w:val="007B0A36"/>
    <w:rsid w:val="007B0FCA"/>
    <w:rsid w:val="007C1860"/>
    <w:rsid w:val="007D6DB7"/>
    <w:rsid w:val="0081076D"/>
    <w:rsid w:val="0081495D"/>
    <w:rsid w:val="00821F19"/>
    <w:rsid w:val="00827017"/>
    <w:rsid w:val="00830B77"/>
    <w:rsid w:val="0083446B"/>
    <w:rsid w:val="00840B0C"/>
    <w:rsid w:val="008424C9"/>
    <w:rsid w:val="008445E4"/>
    <w:rsid w:val="00844C86"/>
    <w:rsid w:val="00845C21"/>
    <w:rsid w:val="00846860"/>
    <w:rsid w:val="0086132B"/>
    <w:rsid w:val="00862CC1"/>
    <w:rsid w:val="00871471"/>
    <w:rsid w:val="00884DDC"/>
    <w:rsid w:val="008858CD"/>
    <w:rsid w:val="008B6956"/>
    <w:rsid w:val="008C7A19"/>
    <w:rsid w:val="008D06C4"/>
    <w:rsid w:val="008D416C"/>
    <w:rsid w:val="008E12FE"/>
    <w:rsid w:val="008E44C6"/>
    <w:rsid w:val="008E5295"/>
    <w:rsid w:val="008F7A51"/>
    <w:rsid w:val="009001C6"/>
    <w:rsid w:val="009123E0"/>
    <w:rsid w:val="00927A56"/>
    <w:rsid w:val="00927B16"/>
    <w:rsid w:val="00952D84"/>
    <w:rsid w:val="00964D77"/>
    <w:rsid w:val="009879AA"/>
    <w:rsid w:val="009B3C26"/>
    <w:rsid w:val="009C3A2E"/>
    <w:rsid w:val="009D46AA"/>
    <w:rsid w:val="009E1755"/>
    <w:rsid w:val="009E1DEF"/>
    <w:rsid w:val="009E45A9"/>
    <w:rsid w:val="009E6BF5"/>
    <w:rsid w:val="00A05A0F"/>
    <w:rsid w:val="00A25A45"/>
    <w:rsid w:val="00A505AA"/>
    <w:rsid w:val="00A56C67"/>
    <w:rsid w:val="00A65912"/>
    <w:rsid w:val="00A728FE"/>
    <w:rsid w:val="00A75CFF"/>
    <w:rsid w:val="00A8399C"/>
    <w:rsid w:val="00A92256"/>
    <w:rsid w:val="00AA2307"/>
    <w:rsid w:val="00AB342B"/>
    <w:rsid w:val="00AB5655"/>
    <w:rsid w:val="00AC0277"/>
    <w:rsid w:val="00AC3AC9"/>
    <w:rsid w:val="00AD1A35"/>
    <w:rsid w:val="00AD2E7B"/>
    <w:rsid w:val="00AD37E7"/>
    <w:rsid w:val="00AD669F"/>
    <w:rsid w:val="00AE7DD4"/>
    <w:rsid w:val="00AF629B"/>
    <w:rsid w:val="00B05915"/>
    <w:rsid w:val="00B1290E"/>
    <w:rsid w:val="00B273D4"/>
    <w:rsid w:val="00B35F81"/>
    <w:rsid w:val="00B44003"/>
    <w:rsid w:val="00B646B3"/>
    <w:rsid w:val="00B7104A"/>
    <w:rsid w:val="00B73AB9"/>
    <w:rsid w:val="00B84EC1"/>
    <w:rsid w:val="00B8523C"/>
    <w:rsid w:val="00B976E0"/>
    <w:rsid w:val="00BA4DFE"/>
    <w:rsid w:val="00BA4E3E"/>
    <w:rsid w:val="00BB496E"/>
    <w:rsid w:val="00BB6FF8"/>
    <w:rsid w:val="00BD25E3"/>
    <w:rsid w:val="00BD3082"/>
    <w:rsid w:val="00BE084D"/>
    <w:rsid w:val="00BE68A2"/>
    <w:rsid w:val="00C00BBF"/>
    <w:rsid w:val="00C02548"/>
    <w:rsid w:val="00C118BC"/>
    <w:rsid w:val="00C2161C"/>
    <w:rsid w:val="00C24C67"/>
    <w:rsid w:val="00C24D3E"/>
    <w:rsid w:val="00C25AC3"/>
    <w:rsid w:val="00C279E6"/>
    <w:rsid w:val="00C324D1"/>
    <w:rsid w:val="00C34602"/>
    <w:rsid w:val="00C34900"/>
    <w:rsid w:val="00C44BE3"/>
    <w:rsid w:val="00C51F07"/>
    <w:rsid w:val="00C720B7"/>
    <w:rsid w:val="00C84203"/>
    <w:rsid w:val="00C9272B"/>
    <w:rsid w:val="00C947FA"/>
    <w:rsid w:val="00C95DDD"/>
    <w:rsid w:val="00CA5A98"/>
    <w:rsid w:val="00CB12EF"/>
    <w:rsid w:val="00CC11A7"/>
    <w:rsid w:val="00CC7B6C"/>
    <w:rsid w:val="00CD384E"/>
    <w:rsid w:val="00CD6C14"/>
    <w:rsid w:val="00CE33DD"/>
    <w:rsid w:val="00CF5478"/>
    <w:rsid w:val="00D223DD"/>
    <w:rsid w:val="00D2464E"/>
    <w:rsid w:val="00D2467C"/>
    <w:rsid w:val="00D30DA2"/>
    <w:rsid w:val="00D31405"/>
    <w:rsid w:val="00D41231"/>
    <w:rsid w:val="00D42904"/>
    <w:rsid w:val="00D665FD"/>
    <w:rsid w:val="00D70FAB"/>
    <w:rsid w:val="00D72719"/>
    <w:rsid w:val="00D72F99"/>
    <w:rsid w:val="00D75AEF"/>
    <w:rsid w:val="00D774A3"/>
    <w:rsid w:val="00D77E47"/>
    <w:rsid w:val="00D9008C"/>
    <w:rsid w:val="00D92D9A"/>
    <w:rsid w:val="00DA2B40"/>
    <w:rsid w:val="00DA5D57"/>
    <w:rsid w:val="00DA5F4D"/>
    <w:rsid w:val="00DC413D"/>
    <w:rsid w:val="00DC59D5"/>
    <w:rsid w:val="00DD6CBE"/>
    <w:rsid w:val="00DE2B64"/>
    <w:rsid w:val="00DF0C07"/>
    <w:rsid w:val="00E12DC2"/>
    <w:rsid w:val="00E133BC"/>
    <w:rsid w:val="00E2422B"/>
    <w:rsid w:val="00E25ED1"/>
    <w:rsid w:val="00E4318E"/>
    <w:rsid w:val="00E44696"/>
    <w:rsid w:val="00E55A4D"/>
    <w:rsid w:val="00E61E8D"/>
    <w:rsid w:val="00E711A1"/>
    <w:rsid w:val="00E72503"/>
    <w:rsid w:val="00E75642"/>
    <w:rsid w:val="00E83363"/>
    <w:rsid w:val="00E842FB"/>
    <w:rsid w:val="00E86BED"/>
    <w:rsid w:val="00E9059A"/>
    <w:rsid w:val="00E9163B"/>
    <w:rsid w:val="00E96C35"/>
    <w:rsid w:val="00EB2DAF"/>
    <w:rsid w:val="00EB45D9"/>
    <w:rsid w:val="00EB4D80"/>
    <w:rsid w:val="00EC6C8D"/>
    <w:rsid w:val="00ED64FF"/>
    <w:rsid w:val="00EE015A"/>
    <w:rsid w:val="00EE5873"/>
    <w:rsid w:val="00F07A86"/>
    <w:rsid w:val="00F1040B"/>
    <w:rsid w:val="00F134BF"/>
    <w:rsid w:val="00F152BC"/>
    <w:rsid w:val="00F16519"/>
    <w:rsid w:val="00F21A3B"/>
    <w:rsid w:val="00F223DD"/>
    <w:rsid w:val="00F263AC"/>
    <w:rsid w:val="00F266FE"/>
    <w:rsid w:val="00F47F08"/>
    <w:rsid w:val="00F573EF"/>
    <w:rsid w:val="00F65087"/>
    <w:rsid w:val="00F75CBB"/>
    <w:rsid w:val="00F80F91"/>
    <w:rsid w:val="00F81BE1"/>
    <w:rsid w:val="00F921E7"/>
    <w:rsid w:val="00FB21A6"/>
    <w:rsid w:val="00FB59F0"/>
    <w:rsid w:val="00FD0487"/>
    <w:rsid w:val="00FD7592"/>
    <w:rsid w:val="00FE25AF"/>
    <w:rsid w:val="00FE3F9B"/>
    <w:rsid w:val="00FF242A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E87B"/>
  <w15:chartTrackingRefBased/>
  <w15:docId w15:val="{BA4325E9-1E4D-4972-855B-EAA340BA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E3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292C"/>
    <w:pPr>
      <w:keepNext/>
      <w:tabs>
        <w:tab w:val="left" w:pos="3915"/>
      </w:tabs>
      <w:suppressAutoHyphens/>
      <w:autoSpaceDN w:val="0"/>
      <w:spacing w:after="120"/>
      <w:jc w:val="both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D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E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0929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292C"/>
    <w:rPr>
      <w:rFonts w:ascii="Times New Roman" w:eastAsia="Times New Roman" w:hAnsi="Times New Roman" w:cs="Times New Roman"/>
      <w:b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9292C"/>
    <w:pPr>
      <w:spacing w:after="120" w:line="480" w:lineRule="auto"/>
    </w:pPr>
    <w:rPr>
      <w:rFonts w:ascii="Cambria" w:eastAsia="Times New Roman" w:hAnsi="Cambria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9292C"/>
    <w:rPr>
      <w:rFonts w:ascii="Cambria" w:eastAsia="Times New Roman" w:hAnsi="Cambria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0929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9292C"/>
  </w:style>
  <w:style w:type="paragraph" w:customStyle="1" w:styleId="xl81">
    <w:name w:val="xl81"/>
    <w:basedOn w:val="Normal"/>
    <w:rsid w:val="0009292C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8"/>
      <w:szCs w:val="28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24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C67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C67"/>
    <w:rPr>
      <w:sz w:val="20"/>
      <w:szCs w:val="20"/>
    </w:rPr>
  </w:style>
  <w:style w:type="paragraph" w:customStyle="1" w:styleId="Default">
    <w:name w:val="Default"/>
    <w:rsid w:val="00C24C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10A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10ABC"/>
    <w:rPr>
      <w:color w:val="0563C1" w:themeColor="hyperlink"/>
      <w:u w:val="single"/>
    </w:rPr>
  </w:style>
  <w:style w:type="paragraph" w:customStyle="1" w:styleId="Naslov2">
    <w:name w:val="Naslov2"/>
    <w:basedOn w:val="Normal"/>
    <w:link w:val="Naslov2Char"/>
    <w:rsid w:val="006E10F1"/>
    <w:pPr>
      <w:numPr>
        <w:ilvl w:val="1"/>
        <w:numId w:val="7"/>
      </w:numPr>
      <w:spacing w:after="160" w:line="259" w:lineRule="auto"/>
      <w:ind w:left="432"/>
    </w:pPr>
    <w:rPr>
      <w:rFonts w:ascii="Times New Roman" w:eastAsia="Calibri" w:hAnsi="Times New Roman" w:cs="Times New Roman"/>
      <w:b/>
      <w:color w:val="2F5496" w:themeColor="accent1" w:themeShade="BF"/>
      <w:sz w:val="24"/>
      <w:szCs w:val="24"/>
    </w:rPr>
  </w:style>
  <w:style w:type="paragraph" w:customStyle="1" w:styleId="Naslov1">
    <w:name w:val="Naslov1"/>
    <w:basedOn w:val="ListParagraph"/>
    <w:rsid w:val="006E10F1"/>
    <w:pPr>
      <w:numPr>
        <w:numId w:val="7"/>
      </w:numPr>
    </w:pPr>
    <w:rPr>
      <w:rFonts w:ascii="Times New Roman" w:eastAsia="Calibri" w:hAnsi="Times New Roman" w:cs="Times New Roman"/>
      <w:b/>
      <w:color w:val="2F5496" w:themeColor="accent1" w:themeShade="BF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E10F1"/>
  </w:style>
  <w:style w:type="character" w:customStyle="1" w:styleId="Naslov2Char">
    <w:name w:val="Naslov2 Char"/>
    <w:basedOn w:val="ListParagraphChar"/>
    <w:link w:val="Naslov2"/>
    <w:rsid w:val="006E10F1"/>
    <w:rPr>
      <w:rFonts w:ascii="Times New Roman" w:eastAsia="Calibri" w:hAnsi="Times New Roman" w:cs="Times New Roman"/>
      <w:b/>
      <w:color w:val="2F5496" w:themeColor="accent1" w:themeShade="BF"/>
      <w:sz w:val="24"/>
      <w:szCs w:val="24"/>
    </w:rPr>
  </w:style>
  <w:style w:type="paragraph" w:customStyle="1" w:styleId="Naslov3">
    <w:name w:val="Naslov3"/>
    <w:basedOn w:val="ListParagraph"/>
    <w:rsid w:val="006E10F1"/>
    <w:pPr>
      <w:numPr>
        <w:ilvl w:val="2"/>
        <w:numId w:val="7"/>
      </w:numPr>
      <w:spacing w:after="120"/>
      <w:ind w:left="1080" w:hanging="720"/>
      <w:jc w:val="both"/>
    </w:pPr>
    <w:rPr>
      <w:rFonts w:ascii="Times New Roman" w:eastAsia="Calibri" w:hAnsi="Times New Roman" w:cs="Times New Roman"/>
      <w:b/>
      <w:color w:val="2F5496" w:themeColor="accent1" w:themeShade="BF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FAB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FA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E7D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E7D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F74A6"/>
    <w:pPr>
      <w:keepLines/>
      <w:tabs>
        <w:tab w:val="clear" w:pos="3915"/>
      </w:tabs>
      <w:suppressAutoHyphens w:val="0"/>
      <w:autoSpaceDN/>
      <w:spacing w:before="240" w:after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FF74A6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FF7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4A6"/>
  </w:style>
  <w:style w:type="paragraph" w:styleId="Footer">
    <w:name w:val="footer"/>
    <w:basedOn w:val="Normal"/>
    <w:link w:val="FooterChar"/>
    <w:uiPriority w:val="99"/>
    <w:unhideWhenUsed/>
    <w:rsid w:val="00FF7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AZJMDCZ6QSYZ-1849078857-4659</_dlc_DocId>
    <_dlc_DocIdUrl xmlns="a494813a-d0d8-4dad-94cb-0d196f36ba15">
      <Url>https://ekoordinacije.vlada.hr/koordinacija-gospodarstvo/_layouts/15/DocIdRedir.aspx?ID=AZJMDCZ6QSYZ-1849078857-4659</Url>
      <Description>AZJMDCZ6QSYZ-1849078857-4659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8CA82-348C-4EC2-9DA4-51B8DD36B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F9AA43-65A7-4577-942D-A984BDEEF57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F6E67A-F580-499C-9D84-A0E4688F44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3F8BAB-955E-486C-94B4-3970530A22D1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494813a-d0d8-4dad-94cb-0d196f36ba15"/>
    <ds:schemaRef ds:uri="http://purl.org/dc/dcmitype/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D976AAC1-FEF3-4C6B-89A2-3F09D42D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1684</Words>
  <Characters>9603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Požgaj Rubinić</dc:creator>
  <cp:keywords/>
  <dc:description/>
  <cp:lastModifiedBy>Sonja Tučkar</cp:lastModifiedBy>
  <cp:revision>5</cp:revision>
  <cp:lastPrinted>2021-04-12T06:28:00Z</cp:lastPrinted>
  <dcterms:created xsi:type="dcterms:W3CDTF">2021-04-19T09:27:00Z</dcterms:created>
  <dcterms:modified xsi:type="dcterms:W3CDTF">2021-04-23T07:03:00Z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6cbb2632-e41d-41b9-8265-f3c02a00fbdc</vt:lpwstr>
  </property>
</Properties>
</file>